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36842" w:rsidRDefault="00636842" w:rsidP="00636842">
      <w:pPr>
        <w:autoSpaceDE w:val="0"/>
        <w:autoSpaceDN w:val="0"/>
        <w:adjustRightInd w:val="0"/>
        <w:spacing w:line="240" w:lineRule="auto"/>
        <w:jc w:val="right"/>
        <w:rPr>
          <w:rFonts w:ascii="Tahoma" w:hAnsi="Tahoma" w:cs="Tahoma"/>
          <w:b/>
          <w:bCs w:val="0"/>
          <w:sz w:val="20"/>
        </w:rPr>
      </w:pPr>
    </w:p>
    <w:p w:rsidR="003F7602" w:rsidRDefault="003F7602" w:rsidP="00636842">
      <w:pPr>
        <w:autoSpaceDE w:val="0"/>
        <w:autoSpaceDN w:val="0"/>
        <w:adjustRightInd w:val="0"/>
        <w:spacing w:line="240" w:lineRule="auto"/>
        <w:jc w:val="right"/>
        <w:rPr>
          <w:rFonts w:ascii="Tahoma" w:hAnsi="Tahoma" w:cs="Tahoma"/>
          <w:b/>
          <w:bCs w:val="0"/>
          <w:sz w:val="20"/>
        </w:rPr>
      </w:pPr>
    </w:p>
    <w:p w:rsidR="00636842" w:rsidRPr="0090422A" w:rsidRDefault="00636842" w:rsidP="00636842">
      <w:pPr>
        <w:autoSpaceDE w:val="0"/>
        <w:autoSpaceDN w:val="0"/>
        <w:adjustRightInd w:val="0"/>
        <w:spacing w:line="240" w:lineRule="auto"/>
        <w:jc w:val="right"/>
        <w:rPr>
          <w:rFonts w:ascii="Tahoma" w:hAnsi="Tahoma" w:cs="Tahoma"/>
          <w:b/>
          <w:bCs w:val="0"/>
          <w:color w:val="000000" w:themeColor="text1"/>
          <w:sz w:val="20"/>
        </w:rPr>
      </w:pPr>
      <w:r w:rsidRPr="0090422A">
        <w:rPr>
          <w:rFonts w:ascii="Tahoma" w:hAnsi="Tahoma" w:cs="Tahoma"/>
          <w:b/>
          <w:bCs w:val="0"/>
          <w:color w:val="000000" w:themeColor="text1"/>
          <w:sz w:val="20"/>
        </w:rPr>
        <w:t xml:space="preserve">Załącznik nr </w:t>
      </w:r>
      <w:r w:rsidR="008536DF">
        <w:rPr>
          <w:rFonts w:ascii="Tahoma" w:hAnsi="Tahoma" w:cs="Tahoma"/>
          <w:b/>
          <w:bCs w:val="0"/>
          <w:color w:val="000000" w:themeColor="text1"/>
          <w:sz w:val="20"/>
        </w:rPr>
        <w:t>9</w:t>
      </w:r>
    </w:p>
    <w:p w:rsidR="00636842" w:rsidRPr="0090422A" w:rsidRDefault="00BF69DD" w:rsidP="00CC0D6B">
      <w:pPr>
        <w:autoSpaceDE w:val="0"/>
        <w:autoSpaceDN w:val="0"/>
        <w:adjustRightInd w:val="0"/>
        <w:spacing w:line="240" w:lineRule="auto"/>
        <w:jc w:val="center"/>
        <w:rPr>
          <w:rFonts w:asciiTheme="minorHAnsi" w:hAnsiTheme="minorHAnsi" w:cstheme="minorHAnsi"/>
          <w:b/>
          <w:bCs w:val="0"/>
          <w:color w:val="000000" w:themeColor="text1"/>
          <w:sz w:val="22"/>
          <w:szCs w:val="22"/>
        </w:rPr>
      </w:pPr>
      <w:r w:rsidRPr="0090422A">
        <w:rPr>
          <w:rFonts w:asciiTheme="minorHAnsi" w:hAnsiTheme="minorHAnsi" w:cstheme="minorHAnsi"/>
          <w:b/>
          <w:bCs w:val="0"/>
          <w:color w:val="000000" w:themeColor="text1"/>
          <w:sz w:val="22"/>
          <w:szCs w:val="22"/>
        </w:rPr>
        <w:t>Wzór umowy</w:t>
      </w:r>
    </w:p>
    <w:p w:rsidR="00636842" w:rsidRPr="00CC0D6B" w:rsidRDefault="00636842" w:rsidP="00636842">
      <w:pPr>
        <w:autoSpaceDE w:val="0"/>
        <w:autoSpaceDN w:val="0"/>
        <w:adjustRightInd w:val="0"/>
        <w:spacing w:line="240" w:lineRule="auto"/>
        <w:jc w:val="right"/>
        <w:rPr>
          <w:rFonts w:asciiTheme="minorHAnsi" w:hAnsiTheme="minorHAnsi" w:cstheme="minorHAnsi"/>
          <w:b/>
          <w:bCs w:val="0"/>
          <w:sz w:val="22"/>
          <w:szCs w:val="22"/>
        </w:rPr>
      </w:pPr>
    </w:p>
    <w:p w:rsidR="00636842" w:rsidRPr="00CC0D6B" w:rsidRDefault="00BF69DD" w:rsidP="00BF69DD">
      <w:pPr>
        <w:spacing w:line="276" w:lineRule="auto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Umowa nr</w:t>
      </w:r>
      <w:r w:rsidR="00636842" w:rsidRPr="00CC0D6B">
        <w:rPr>
          <w:rFonts w:asciiTheme="minorHAnsi" w:hAnsiTheme="minorHAnsi" w:cstheme="minorHAnsi"/>
          <w:b/>
          <w:sz w:val="22"/>
          <w:szCs w:val="22"/>
        </w:rPr>
        <w:t xml:space="preserve"> …………….</w:t>
      </w:r>
    </w:p>
    <w:p w:rsidR="00636842" w:rsidRPr="00CC0D6B" w:rsidRDefault="00636842" w:rsidP="00636842">
      <w:pPr>
        <w:spacing w:line="276" w:lineRule="auto"/>
        <w:rPr>
          <w:rFonts w:asciiTheme="minorHAnsi" w:hAnsiTheme="minorHAnsi" w:cstheme="minorHAnsi"/>
          <w:bCs w:val="0"/>
          <w:sz w:val="22"/>
          <w:szCs w:val="22"/>
        </w:rPr>
      </w:pPr>
    </w:p>
    <w:p w:rsidR="00636842" w:rsidRPr="00CC0D6B" w:rsidRDefault="00636842" w:rsidP="007B5278">
      <w:pPr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zawarta w dniu ………………………………... r. w Wałbrzychu pomiędzy:</w:t>
      </w:r>
    </w:p>
    <w:p w:rsidR="007B5278" w:rsidRPr="00CC0D6B" w:rsidRDefault="007B5278" w:rsidP="007B5278">
      <w:pPr>
        <w:autoSpaceDE w:val="0"/>
        <w:autoSpaceDN w:val="0"/>
        <w:adjustRightInd w:val="0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„WAŁBRZYSKIM TOWARZYSTWEM BUDOWNICTWA SPOŁECZNEGO” SPÓŁKA Z OGRANICZONĄ ODPOWIEDZIALNOŚCIĄ z siedzibą w Wałbrzychu, ul. Wyszyńskiego 3</w:t>
      </w:r>
    </w:p>
    <w:p w:rsidR="007B5278" w:rsidRPr="00CC0D6B" w:rsidRDefault="007B5278" w:rsidP="007B5278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NIP: 8862738618 REGON: 891509564</w:t>
      </w:r>
    </w:p>
    <w:p w:rsidR="00636842" w:rsidRPr="00CC0D6B" w:rsidRDefault="00636842" w:rsidP="007B5278">
      <w:pPr>
        <w:pStyle w:val="Bezodstpw"/>
        <w:spacing w:line="276" w:lineRule="auto"/>
        <w:jc w:val="both"/>
        <w:rPr>
          <w:rFonts w:asciiTheme="minorHAnsi" w:hAnsiTheme="minorHAnsi" w:cstheme="minorHAnsi"/>
          <w:b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reprezentowan</w:t>
      </w:r>
      <w:r w:rsidR="00BF69DD" w:rsidRPr="00CC0D6B">
        <w:rPr>
          <w:rFonts w:asciiTheme="minorHAnsi" w:hAnsiTheme="minorHAnsi" w:cstheme="minorHAnsi"/>
          <w:sz w:val="22"/>
          <w:szCs w:val="22"/>
        </w:rPr>
        <w:t>ym</w:t>
      </w:r>
      <w:r w:rsidRPr="00CC0D6B">
        <w:rPr>
          <w:rFonts w:asciiTheme="minorHAnsi" w:hAnsiTheme="minorHAnsi" w:cstheme="minorHAnsi"/>
          <w:sz w:val="22"/>
          <w:szCs w:val="22"/>
        </w:rPr>
        <w:t xml:space="preserve"> przez :</w:t>
      </w:r>
      <w:r w:rsidR="007B5278" w:rsidRPr="00CC0D6B">
        <w:rPr>
          <w:rFonts w:asciiTheme="minorHAnsi" w:hAnsiTheme="minorHAnsi" w:cstheme="minorHAnsi"/>
          <w:sz w:val="22"/>
          <w:szCs w:val="22"/>
        </w:rPr>
        <w:t xml:space="preserve"> ………………………………………….., zwanym dalej w treści umowy</w:t>
      </w:r>
      <w:r w:rsidRPr="00CC0D6B">
        <w:rPr>
          <w:rFonts w:asciiTheme="minorHAnsi" w:hAnsiTheme="minorHAnsi" w:cstheme="minorHAnsi"/>
          <w:sz w:val="22"/>
          <w:szCs w:val="22"/>
        </w:rPr>
        <w:t xml:space="preserve"> „Zamawiającym”, </w:t>
      </w:r>
    </w:p>
    <w:p w:rsidR="00636842" w:rsidRPr="00CC0D6B" w:rsidRDefault="00636842" w:rsidP="00636842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a</w:t>
      </w:r>
    </w:p>
    <w:p w:rsidR="00636842" w:rsidRPr="00CC0D6B" w:rsidRDefault="00636842" w:rsidP="00636842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bookmarkStart w:id="0" w:name="_Hlk48481353"/>
      <w:r w:rsidRPr="00CC0D6B">
        <w:rPr>
          <w:rFonts w:asciiTheme="minorHAnsi" w:hAnsiTheme="minorHAnsi" w:cstheme="minorHAnsi"/>
          <w:sz w:val="22"/>
          <w:szCs w:val="22"/>
        </w:rPr>
        <w:t>……………………………………</w:t>
      </w:r>
      <w:r w:rsidR="00B36B6C" w:rsidRPr="00CC0D6B">
        <w:rPr>
          <w:rFonts w:asciiTheme="minorHAnsi" w:hAnsiTheme="minorHAnsi" w:cstheme="minorHAnsi"/>
          <w:sz w:val="22"/>
          <w:szCs w:val="22"/>
        </w:rPr>
        <w:t>……………….</w:t>
      </w:r>
      <w:r w:rsidRPr="00CC0D6B">
        <w:rPr>
          <w:rFonts w:asciiTheme="minorHAnsi" w:hAnsiTheme="minorHAnsi" w:cstheme="minorHAnsi"/>
          <w:sz w:val="22"/>
          <w:szCs w:val="22"/>
        </w:rPr>
        <w:t>……………………</w:t>
      </w:r>
      <w:r w:rsidR="007B5278" w:rsidRPr="00CC0D6B">
        <w:rPr>
          <w:rFonts w:asciiTheme="minorHAnsi" w:hAnsiTheme="minorHAnsi" w:cstheme="minorHAnsi"/>
          <w:sz w:val="22"/>
          <w:szCs w:val="22"/>
        </w:rPr>
        <w:t xml:space="preserve"> z siedzibą w ……………………..…………………</w:t>
      </w:r>
    </w:p>
    <w:p w:rsidR="00636842" w:rsidRPr="00CC0D6B" w:rsidRDefault="00B36B6C" w:rsidP="00636842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NIP</w:t>
      </w:r>
      <w:r w:rsidR="00636842" w:rsidRPr="00CC0D6B">
        <w:rPr>
          <w:rFonts w:asciiTheme="minorHAnsi" w:hAnsiTheme="minorHAnsi" w:cstheme="minorHAnsi"/>
          <w:sz w:val="22"/>
          <w:szCs w:val="22"/>
        </w:rPr>
        <w:t>………………………………</w:t>
      </w:r>
      <w:r w:rsidRPr="00CC0D6B">
        <w:rPr>
          <w:rFonts w:asciiTheme="minorHAnsi" w:hAnsiTheme="minorHAnsi" w:cstheme="minorHAnsi"/>
          <w:sz w:val="22"/>
          <w:szCs w:val="22"/>
        </w:rPr>
        <w:t>REGON</w:t>
      </w:r>
      <w:r w:rsidR="00636842" w:rsidRPr="00CC0D6B">
        <w:rPr>
          <w:rFonts w:asciiTheme="minorHAnsi" w:hAnsiTheme="minorHAnsi" w:cstheme="minorHAnsi"/>
          <w:sz w:val="22"/>
          <w:szCs w:val="22"/>
        </w:rPr>
        <w:t>………………………………………………………………………</w:t>
      </w:r>
    </w:p>
    <w:bookmarkEnd w:id="0"/>
    <w:p w:rsidR="00636842" w:rsidRPr="00CC0D6B" w:rsidRDefault="00636842" w:rsidP="00636842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reprezentowan</w:t>
      </w:r>
      <w:r w:rsidR="00B36B6C" w:rsidRPr="00CC0D6B">
        <w:rPr>
          <w:rFonts w:asciiTheme="minorHAnsi" w:hAnsiTheme="minorHAnsi" w:cstheme="minorHAnsi"/>
          <w:sz w:val="22"/>
          <w:szCs w:val="22"/>
        </w:rPr>
        <w:t>ym</w:t>
      </w:r>
      <w:r w:rsidRPr="00CC0D6B">
        <w:rPr>
          <w:rFonts w:asciiTheme="minorHAnsi" w:hAnsiTheme="minorHAnsi" w:cstheme="minorHAnsi"/>
          <w:sz w:val="22"/>
          <w:szCs w:val="22"/>
        </w:rPr>
        <w:t xml:space="preserve"> przez:</w:t>
      </w:r>
      <w:r w:rsidR="00B36B6C" w:rsidRPr="00CC0D6B">
        <w:rPr>
          <w:rFonts w:asciiTheme="minorHAnsi" w:hAnsiTheme="minorHAnsi" w:cstheme="minorHAnsi"/>
          <w:sz w:val="22"/>
          <w:szCs w:val="22"/>
        </w:rPr>
        <w:t xml:space="preserve"> </w:t>
      </w:r>
      <w:r w:rsidRPr="00CC0D6B">
        <w:rPr>
          <w:rFonts w:asciiTheme="minorHAnsi" w:hAnsiTheme="minorHAnsi" w:cstheme="minorHAnsi"/>
          <w:sz w:val="22"/>
          <w:szCs w:val="22"/>
        </w:rPr>
        <w:t xml:space="preserve">……………………………………………………………………………………… </w:t>
      </w:r>
    </w:p>
    <w:p w:rsidR="00636842" w:rsidRPr="00CC0D6B" w:rsidRDefault="00636842" w:rsidP="00636842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zwanym w treści umowy „Wykonawcą”.</w:t>
      </w:r>
    </w:p>
    <w:p w:rsidR="00636842" w:rsidRPr="00CC0D6B" w:rsidRDefault="00636842" w:rsidP="00636842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 o następującej treści:</w:t>
      </w:r>
    </w:p>
    <w:p w:rsidR="003A318F" w:rsidRPr="00CC0D6B" w:rsidRDefault="003A318F" w:rsidP="00636842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3A318F" w:rsidRPr="00CC0D6B" w:rsidRDefault="003A318F" w:rsidP="003A318F">
      <w:pPr>
        <w:spacing w:line="276" w:lineRule="auto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 xml:space="preserve">§ 1 </w:t>
      </w:r>
    </w:p>
    <w:p w:rsidR="003A318F" w:rsidRPr="00CC0D6B" w:rsidRDefault="003A318F" w:rsidP="00F40D84">
      <w:pPr>
        <w:pStyle w:val="Akapitzlist"/>
        <w:numPr>
          <w:ilvl w:val="3"/>
          <w:numId w:val="1"/>
        </w:numPr>
        <w:autoSpaceDE w:val="0"/>
        <w:autoSpaceDN w:val="0"/>
        <w:adjustRightInd w:val="0"/>
        <w:spacing w:line="276" w:lineRule="auto"/>
        <w:ind w:left="284" w:hanging="284"/>
        <w:jc w:val="left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oświadcza, że jest  </w:t>
      </w:r>
      <w:r w:rsidR="00B36B6C" w:rsidRPr="00CC0D6B">
        <w:rPr>
          <w:rFonts w:asciiTheme="minorHAnsi" w:hAnsiTheme="minorHAnsi" w:cstheme="minorHAnsi"/>
          <w:sz w:val="22"/>
          <w:szCs w:val="22"/>
        </w:rPr>
        <w:t>Partnerem</w:t>
      </w:r>
      <w:r w:rsidRPr="00CC0D6B">
        <w:rPr>
          <w:rFonts w:asciiTheme="minorHAnsi" w:hAnsiTheme="minorHAnsi" w:cstheme="minorHAnsi"/>
          <w:sz w:val="22"/>
          <w:szCs w:val="22"/>
        </w:rPr>
        <w:t xml:space="preserve"> projektu RAZEM RAŹNIEJ nr </w:t>
      </w:r>
      <w:r w:rsidRPr="00CC0D6B">
        <w:rPr>
          <w:rFonts w:asciiTheme="minorHAnsi" w:eastAsia="DejaVuSans" w:hAnsiTheme="minorHAnsi" w:cstheme="minorHAnsi"/>
          <w:b/>
          <w:sz w:val="22"/>
          <w:szCs w:val="22"/>
        </w:rPr>
        <w:t>FEDS.09.01-IP.02-0050/23,</w:t>
      </w:r>
      <w:r w:rsidR="009068CE" w:rsidRPr="00CC0D6B">
        <w:rPr>
          <w:rFonts w:asciiTheme="minorHAnsi" w:eastAsia="DejaVuSans" w:hAnsiTheme="minorHAnsi" w:cstheme="minorHAnsi"/>
          <w:b/>
          <w:sz w:val="22"/>
          <w:szCs w:val="22"/>
        </w:rPr>
        <w:t xml:space="preserve"> </w:t>
      </w:r>
      <w:r w:rsidRPr="00CC0D6B">
        <w:rPr>
          <w:rFonts w:asciiTheme="minorHAnsi" w:hAnsiTheme="minorHAnsi" w:cstheme="minorHAnsi"/>
          <w:b/>
          <w:bCs w:val="0"/>
          <w:sz w:val="22"/>
          <w:szCs w:val="22"/>
        </w:rPr>
        <w:t xml:space="preserve">Priorytet nr 9 Fundusze Europejskie na rzecz transformacji obszarów górniczych </w:t>
      </w:r>
      <w:r w:rsidRPr="00CC0D6B">
        <w:rPr>
          <w:rFonts w:asciiTheme="minorHAnsi" w:eastAsia="Calibri" w:hAnsiTheme="minorHAnsi" w:cstheme="minorHAnsi"/>
          <w:b/>
          <w:sz w:val="22"/>
          <w:szCs w:val="22"/>
        </w:rPr>
        <w:t>na Dolnym Śląsku</w:t>
      </w:r>
      <w:r w:rsidRPr="00CC0D6B">
        <w:rPr>
          <w:rFonts w:asciiTheme="minorHAnsi" w:hAnsiTheme="minorHAnsi" w:cstheme="minorHAnsi"/>
          <w:b/>
          <w:bCs w:val="0"/>
          <w:sz w:val="22"/>
          <w:szCs w:val="22"/>
        </w:rPr>
        <w:t xml:space="preserve"> Działania nr 9.1 Transformacja społeczna </w:t>
      </w:r>
      <w:r w:rsidRPr="00CC0D6B">
        <w:rPr>
          <w:rFonts w:asciiTheme="minorHAnsi" w:hAnsiTheme="minorHAnsi" w:cstheme="minorHAnsi"/>
          <w:b/>
          <w:sz w:val="22"/>
          <w:szCs w:val="22"/>
        </w:rPr>
        <w:t>Programu Fundusze Europejskie dla Dolnego Śląska 2021-2027współfinansowanego ze środków Funduszu na Rzecz Sprawiedliwej Transformacji.</w:t>
      </w:r>
    </w:p>
    <w:p w:rsidR="00636842" w:rsidRPr="00CC0D6B" w:rsidRDefault="003A318F" w:rsidP="00F40D84">
      <w:pPr>
        <w:pStyle w:val="Akapitzlist"/>
        <w:numPr>
          <w:ilvl w:val="3"/>
          <w:numId w:val="1"/>
        </w:numPr>
        <w:autoSpaceDE w:val="0"/>
        <w:autoSpaceDN w:val="0"/>
        <w:adjustRightInd w:val="0"/>
        <w:spacing w:line="276" w:lineRule="auto"/>
        <w:ind w:left="284" w:hanging="284"/>
        <w:jc w:val="left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 xml:space="preserve">Wykonawca niniejszej umowy został wyłoniony zgodnie z zasadą konkurencyjności, o której mowa w Wytycznych o kwalifikowalności wydatków na lata 2021-2027. </w:t>
      </w:r>
      <w:r w:rsidRPr="00CC0D6B">
        <w:rPr>
          <w:rFonts w:asciiTheme="minorHAnsi" w:hAnsiTheme="minorHAnsi" w:cstheme="minorHAnsi"/>
          <w:b/>
          <w:sz w:val="22"/>
          <w:szCs w:val="22"/>
        </w:rPr>
        <w:br/>
        <w:t xml:space="preserve"> </w:t>
      </w:r>
    </w:p>
    <w:p w:rsidR="00636842" w:rsidRPr="00CC0D6B" w:rsidRDefault="00636842" w:rsidP="00636842">
      <w:pPr>
        <w:spacing w:line="276" w:lineRule="auto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§</w:t>
      </w:r>
      <w:r w:rsidR="00493E98" w:rsidRPr="00CC0D6B">
        <w:rPr>
          <w:rFonts w:asciiTheme="minorHAnsi" w:hAnsiTheme="minorHAnsi" w:cstheme="minorHAnsi"/>
          <w:b/>
          <w:sz w:val="22"/>
          <w:szCs w:val="22"/>
        </w:rPr>
        <w:t xml:space="preserve"> 2 </w:t>
      </w:r>
    </w:p>
    <w:p w:rsidR="000F3242" w:rsidRPr="00CC0D6B" w:rsidRDefault="000F3242" w:rsidP="00F40D84">
      <w:pPr>
        <w:pStyle w:val="Akapitzlist"/>
        <w:numPr>
          <w:ilvl w:val="0"/>
          <w:numId w:val="1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zobowiązuje się do wykonania na rzecz Zamawiającego zamówienia  obejmującego </w:t>
      </w:r>
      <w:r w:rsidR="00A31999">
        <w:rPr>
          <w:rFonts w:asciiTheme="minorHAnsi" w:hAnsiTheme="minorHAnsi" w:cstheme="minorHAnsi"/>
          <w:sz w:val="22"/>
          <w:szCs w:val="22"/>
        </w:rPr>
        <w:t>wymianę okien</w:t>
      </w:r>
      <w:r w:rsidR="00C959ED" w:rsidRPr="00CC0D6B">
        <w:rPr>
          <w:rFonts w:asciiTheme="minorHAnsi" w:hAnsiTheme="minorHAnsi" w:cstheme="minorHAnsi"/>
          <w:sz w:val="22"/>
          <w:szCs w:val="22"/>
        </w:rPr>
        <w:t xml:space="preserve"> na potrzeby Dziennego Domu Pomocy w budynku przy ul.</w:t>
      </w:r>
      <w:r w:rsidR="00246775" w:rsidRPr="00CC0D6B">
        <w:rPr>
          <w:rFonts w:asciiTheme="minorHAnsi" w:hAnsiTheme="minorHAnsi" w:cstheme="minorHAnsi"/>
          <w:sz w:val="22"/>
          <w:szCs w:val="22"/>
        </w:rPr>
        <w:t xml:space="preserve"> </w:t>
      </w:r>
      <w:r w:rsidR="00C959ED" w:rsidRPr="00CC0D6B">
        <w:rPr>
          <w:rFonts w:asciiTheme="minorHAnsi" w:hAnsiTheme="minorHAnsi" w:cstheme="minorHAnsi"/>
          <w:sz w:val="22"/>
          <w:szCs w:val="22"/>
        </w:rPr>
        <w:t xml:space="preserve">Wrocławskiej 55 w Wałbrzychu w ramach projektu Razem raźniej nr </w:t>
      </w:r>
      <w:r w:rsidR="00246775" w:rsidRPr="00CC0D6B">
        <w:rPr>
          <w:rFonts w:asciiTheme="minorHAnsi" w:hAnsiTheme="minorHAnsi" w:cstheme="minorHAnsi"/>
          <w:sz w:val="22"/>
          <w:szCs w:val="22"/>
        </w:rPr>
        <w:t xml:space="preserve">FEDS.09.01-IP.02-0050/23 dofinansowanego przez Unię Europejską  i ze środków budżetu państwa. </w:t>
      </w:r>
      <w:r w:rsidR="00C959ED" w:rsidRPr="00CC0D6B">
        <w:rPr>
          <w:rFonts w:asciiTheme="minorHAnsi" w:hAnsiTheme="minorHAnsi" w:cstheme="minorHAnsi"/>
          <w:sz w:val="22"/>
          <w:szCs w:val="22"/>
        </w:rPr>
        <w:t xml:space="preserve"> </w:t>
      </w:r>
      <w:r w:rsidRPr="00CC0D6B">
        <w:rPr>
          <w:rFonts w:asciiTheme="minorHAnsi" w:hAnsiTheme="minorHAnsi" w:cstheme="minorHAnsi"/>
          <w:sz w:val="22"/>
          <w:szCs w:val="22"/>
        </w:rPr>
        <w:t xml:space="preserve">Wykonawca zobowiązuje się zrealizować przedmiot umowy zgodnie z warunkami określonymi w Zapytaniu </w:t>
      </w:r>
      <w:r w:rsidR="00D25912" w:rsidRPr="00CC0D6B">
        <w:rPr>
          <w:rFonts w:asciiTheme="minorHAnsi" w:hAnsiTheme="minorHAnsi" w:cstheme="minorHAnsi"/>
          <w:sz w:val="22"/>
          <w:szCs w:val="22"/>
        </w:rPr>
        <w:t xml:space="preserve">ofertowym przeprowadzonym zgodnie z zasadą konkurencyjności, </w:t>
      </w:r>
      <w:r w:rsidRPr="00CC0D6B">
        <w:rPr>
          <w:rFonts w:asciiTheme="minorHAnsi" w:hAnsiTheme="minorHAnsi" w:cstheme="minorHAnsi"/>
          <w:sz w:val="22"/>
          <w:szCs w:val="22"/>
        </w:rPr>
        <w:t xml:space="preserve">wraz ze wszystkimi załącznikami, w szczególności w opisie przedmiotu zamówienia oraz zgodnie ze swoją ofertą. </w:t>
      </w:r>
    </w:p>
    <w:p w:rsidR="000F3242" w:rsidRPr="00CC0D6B" w:rsidRDefault="000F3242" w:rsidP="00F40D84">
      <w:pPr>
        <w:pStyle w:val="Akapitzlist"/>
        <w:numPr>
          <w:ilvl w:val="0"/>
          <w:numId w:val="1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zobowiązuje się wykonać przedmiot zamówienia oraz usunąć wszelkie wady w pełnej zgodności z postanowieniami niniejszej umowy. </w:t>
      </w:r>
    </w:p>
    <w:p w:rsidR="000F3242" w:rsidRPr="00CC0D6B" w:rsidRDefault="000F3242" w:rsidP="00F40D84">
      <w:pPr>
        <w:pStyle w:val="Akapitzlist"/>
        <w:numPr>
          <w:ilvl w:val="0"/>
          <w:numId w:val="1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Realizacja robót prowadzona będzie zgodnie z obowiązującymi przepisami normami i zasadami wiedzy technicznej oraz należytą starannością. </w:t>
      </w:r>
    </w:p>
    <w:p w:rsidR="000F3242" w:rsidRPr="00CC0D6B" w:rsidRDefault="000F3242" w:rsidP="00F40D84">
      <w:pPr>
        <w:pStyle w:val="Akapitzlist"/>
        <w:numPr>
          <w:ilvl w:val="0"/>
          <w:numId w:val="1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Integralną część niniejszej umowy stanowić będą:  </w:t>
      </w:r>
    </w:p>
    <w:p w:rsidR="000F3242" w:rsidRPr="00CC0D6B" w:rsidRDefault="000F3242" w:rsidP="00F40D84">
      <w:pPr>
        <w:pStyle w:val="Akapitzlist"/>
        <w:numPr>
          <w:ilvl w:val="0"/>
          <w:numId w:val="14"/>
        </w:num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oferta Wykonawcy – Załącznik nr 1 do niniejszej umowy; </w:t>
      </w:r>
    </w:p>
    <w:p w:rsidR="000F3242" w:rsidRPr="00CC0D6B" w:rsidRDefault="000F3242" w:rsidP="00F40D84">
      <w:pPr>
        <w:pStyle w:val="Akapitzlist"/>
        <w:numPr>
          <w:ilvl w:val="0"/>
          <w:numId w:val="14"/>
        </w:num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lastRenderedPageBreak/>
        <w:t xml:space="preserve">karta gwarancyjna – Załącznik nr 2 do niniejszej umowy; </w:t>
      </w:r>
    </w:p>
    <w:p w:rsidR="000F3242" w:rsidRPr="00CC0D6B" w:rsidRDefault="000F3242" w:rsidP="00F40D84">
      <w:pPr>
        <w:pStyle w:val="Akapitzlist"/>
        <w:numPr>
          <w:ilvl w:val="0"/>
          <w:numId w:val="14"/>
        </w:num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informacja RODO – Załącznik nr 3 do niniejszej umowy</w:t>
      </w:r>
    </w:p>
    <w:p w:rsidR="000F3242" w:rsidRPr="00CC0D6B" w:rsidRDefault="000F3242" w:rsidP="000F3242">
      <w:pPr>
        <w:pStyle w:val="Akapitzlist"/>
        <w:spacing w:line="276" w:lineRule="auto"/>
        <w:ind w:left="56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oraz niżej wymienione dokumenty według następującego pierwszeństwa: </w:t>
      </w:r>
    </w:p>
    <w:p w:rsidR="000F3242" w:rsidRPr="00CC0D6B" w:rsidRDefault="000F3242" w:rsidP="00F40D84">
      <w:pPr>
        <w:pStyle w:val="Akapitzlist"/>
        <w:numPr>
          <w:ilvl w:val="0"/>
          <w:numId w:val="14"/>
        </w:num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odpowiedzi Zamawiającego na pytania Wykonawców zadane w trakcie postępowań o zamówienie publiczne (jeżeli wystąpią). </w:t>
      </w:r>
    </w:p>
    <w:p w:rsidR="000F3242" w:rsidRPr="00A270FE" w:rsidRDefault="000F3242" w:rsidP="00F40D84">
      <w:pPr>
        <w:pStyle w:val="Akapitzlist"/>
        <w:numPr>
          <w:ilvl w:val="0"/>
          <w:numId w:val="13"/>
        </w:numPr>
        <w:spacing w:line="276" w:lineRule="auto"/>
        <w:ind w:left="567" w:hanging="425"/>
        <w:rPr>
          <w:rFonts w:asciiTheme="minorHAnsi" w:hAnsiTheme="minorHAnsi" w:cstheme="minorHAnsi"/>
          <w:color w:val="00B050"/>
          <w:sz w:val="22"/>
          <w:szCs w:val="22"/>
        </w:rPr>
      </w:pPr>
      <w:r w:rsidRPr="00625054">
        <w:rPr>
          <w:rFonts w:asciiTheme="minorHAnsi" w:hAnsiTheme="minorHAnsi" w:cstheme="minorHAnsi"/>
          <w:color w:val="000000" w:themeColor="text1"/>
          <w:sz w:val="22"/>
          <w:szCs w:val="22"/>
        </w:rPr>
        <w:t>Wykonawca zobowiązany jest do zapewnienia wykonania zamówienia przez odpowiedni personel    posiadający wymagane uprawnienia do kierowania i/lub wykonywania danych robót budowlanych lub czynności</w:t>
      </w:r>
      <w:r w:rsidRPr="00A270FE">
        <w:rPr>
          <w:rFonts w:asciiTheme="minorHAnsi" w:hAnsiTheme="minorHAnsi" w:cstheme="minorHAnsi"/>
          <w:color w:val="00B050"/>
          <w:sz w:val="22"/>
          <w:szCs w:val="22"/>
        </w:rPr>
        <w:t xml:space="preserve">. </w:t>
      </w:r>
    </w:p>
    <w:p w:rsidR="009749AD" w:rsidRPr="00CC0D6B" w:rsidRDefault="009749AD" w:rsidP="00F40D84">
      <w:pPr>
        <w:pStyle w:val="Akapitzlist"/>
        <w:numPr>
          <w:ilvl w:val="0"/>
          <w:numId w:val="1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Wykonawca zobowiązany jest do zastosowania proekologicznych rozwiązań w trakcie prac budowlanych.</w:t>
      </w:r>
    </w:p>
    <w:p w:rsidR="009068CE" w:rsidRPr="00CC0D6B" w:rsidRDefault="009068CE" w:rsidP="00636842">
      <w:pPr>
        <w:spacing w:line="276" w:lineRule="auto"/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D25912" w:rsidRPr="00CC0D6B" w:rsidRDefault="00D25912" w:rsidP="00D25912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bookmarkStart w:id="1" w:name="_GoBack"/>
      <w:bookmarkEnd w:id="1"/>
      <w:r w:rsidRPr="00CC0D6B">
        <w:rPr>
          <w:rFonts w:asciiTheme="minorHAnsi" w:hAnsiTheme="minorHAnsi" w:cstheme="minorHAnsi"/>
          <w:b/>
          <w:sz w:val="22"/>
          <w:szCs w:val="22"/>
        </w:rPr>
        <w:t>§ 3</w:t>
      </w:r>
    </w:p>
    <w:p w:rsidR="00D25912" w:rsidRPr="00CC0D6B" w:rsidRDefault="00D25912" w:rsidP="00F40D84">
      <w:pPr>
        <w:pStyle w:val="Akapitzlist"/>
        <w:numPr>
          <w:ilvl w:val="0"/>
          <w:numId w:val="15"/>
        </w:numPr>
        <w:spacing w:line="276" w:lineRule="auto"/>
        <w:ind w:left="567" w:hanging="425"/>
        <w:rPr>
          <w:rFonts w:asciiTheme="minorHAnsi" w:hAnsiTheme="minorHAnsi" w:cstheme="minorHAnsi"/>
          <w:i/>
          <w:iCs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Planowany termin wykonania zamówienia tj. przedmiotu umowy ustala się……………….</w:t>
      </w:r>
      <w:r w:rsidRPr="00CC0D6B">
        <w:rPr>
          <w:rFonts w:asciiTheme="minorHAnsi" w:hAnsiTheme="minorHAnsi" w:cstheme="minorHAnsi"/>
          <w:i/>
          <w:iCs/>
          <w:sz w:val="22"/>
          <w:szCs w:val="22"/>
        </w:rPr>
        <w:t xml:space="preserve">. </w:t>
      </w:r>
    </w:p>
    <w:p w:rsidR="00D25912" w:rsidRPr="00CC0D6B" w:rsidRDefault="00D25912" w:rsidP="00F40D84">
      <w:pPr>
        <w:pStyle w:val="Akapitzlist"/>
        <w:numPr>
          <w:ilvl w:val="0"/>
          <w:numId w:val="15"/>
        </w:numPr>
        <w:spacing w:line="276" w:lineRule="auto"/>
        <w:ind w:left="567" w:hanging="425"/>
        <w:rPr>
          <w:rFonts w:asciiTheme="minorHAnsi" w:hAnsiTheme="minorHAnsi" w:cstheme="minorHAnsi"/>
          <w:i/>
          <w:iCs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zobowiązany jest dokonać </w:t>
      </w:r>
      <w:r w:rsidR="00A270FE" w:rsidRPr="00625054">
        <w:rPr>
          <w:rFonts w:asciiTheme="minorHAnsi" w:hAnsiTheme="minorHAnsi" w:cstheme="minorHAnsi"/>
          <w:color w:val="000000" w:themeColor="text1"/>
          <w:sz w:val="22"/>
          <w:szCs w:val="22"/>
        </w:rPr>
        <w:t>pisemnie</w:t>
      </w:r>
      <w:r w:rsidR="00A270FE">
        <w:rPr>
          <w:rFonts w:asciiTheme="minorHAnsi" w:hAnsiTheme="minorHAnsi" w:cstheme="minorHAnsi"/>
          <w:sz w:val="22"/>
          <w:szCs w:val="22"/>
        </w:rPr>
        <w:t xml:space="preserve"> </w:t>
      </w:r>
      <w:r w:rsidRPr="00CC0D6B">
        <w:rPr>
          <w:rFonts w:asciiTheme="minorHAnsi" w:hAnsiTheme="minorHAnsi" w:cstheme="minorHAnsi"/>
          <w:sz w:val="22"/>
          <w:szCs w:val="22"/>
        </w:rPr>
        <w:t>zgłoszenia gotowości do odbioru końcowego.</w:t>
      </w:r>
    </w:p>
    <w:p w:rsidR="00D25912" w:rsidRPr="00CC0D6B" w:rsidRDefault="00D25912" w:rsidP="00D25912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§ 4</w:t>
      </w:r>
    </w:p>
    <w:p w:rsidR="00D25912" w:rsidRPr="00CC0D6B" w:rsidRDefault="00D25912" w:rsidP="00F40D84">
      <w:pPr>
        <w:pStyle w:val="Akapitzlist"/>
        <w:numPr>
          <w:ilvl w:val="0"/>
          <w:numId w:val="16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Przedmiot umowy będzie podlegał odbiorowi końcowemu. </w:t>
      </w:r>
    </w:p>
    <w:p w:rsidR="00D25912" w:rsidRPr="00CC0D6B" w:rsidRDefault="00D25912" w:rsidP="00F40D84">
      <w:pPr>
        <w:pStyle w:val="Akapitzlist"/>
        <w:numPr>
          <w:ilvl w:val="0"/>
          <w:numId w:val="16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Z czynności odbioru końcowego przedmiotu umowy sporządza się protokół odbioru końcowego.</w:t>
      </w:r>
    </w:p>
    <w:p w:rsidR="00D25912" w:rsidRPr="00CC0D6B" w:rsidRDefault="00D25912" w:rsidP="00F40D84">
      <w:pPr>
        <w:pStyle w:val="Akapitzlist"/>
        <w:numPr>
          <w:ilvl w:val="0"/>
          <w:numId w:val="16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Czynności odbioru końcowego będą przebiegały wg procedury opisanej poniżej. </w:t>
      </w:r>
    </w:p>
    <w:p w:rsidR="00D25912" w:rsidRPr="00625054" w:rsidRDefault="00D25912" w:rsidP="00294DF5">
      <w:pPr>
        <w:pStyle w:val="Akapitzlist"/>
        <w:numPr>
          <w:ilvl w:val="0"/>
          <w:numId w:val="17"/>
        </w:numPr>
        <w:spacing w:line="276" w:lineRule="auto"/>
        <w:ind w:left="1276"/>
        <w:rPr>
          <w:rFonts w:asciiTheme="minorHAnsi" w:hAnsiTheme="minorHAnsi" w:cstheme="minorHAnsi"/>
          <w:sz w:val="22"/>
          <w:szCs w:val="22"/>
        </w:rPr>
      </w:pPr>
      <w:r w:rsidRPr="00625054">
        <w:rPr>
          <w:rFonts w:asciiTheme="minorHAnsi" w:hAnsiTheme="minorHAnsi" w:cstheme="minorHAnsi"/>
          <w:sz w:val="22"/>
          <w:szCs w:val="22"/>
        </w:rPr>
        <w:t>Wykonawca – kierownik robót zgłosi Zamawiającemu gotowość do przeprowadzenia odbioru końcowego</w:t>
      </w:r>
      <w:r w:rsidR="00625054">
        <w:rPr>
          <w:rFonts w:asciiTheme="minorHAnsi" w:hAnsiTheme="minorHAnsi" w:cstheme="minorHAnsi"/>
          <w:sz w:val="22"/>
          <w:szCs w:val="22"/>
        </w:rPr>
        <w:t xml:space="preserve">. </w:t>
      </w:r>
      <w:r w:rsidRPr="00625054">
        <w:rPr>
          <w:rFonts w:asciiTheme="minorHAnsi" w:hAnsiTheme="minorHAnsi" w:cstheme="minorHAnsi"/>
          <w:sz w:val="22"/>
          <w:szCs w:val="22"/>
        </w:rPr>
        <w:t xml:space="preserve">Jeżeli w toku czynności odbioru zostanie stwierdzone, że przedmiot zamówienia nie spełnia wymogów określonych w zapytaniu ofertowym, w tym w Opisie Przedmiotu Zamówienia, lub niniejszej umowie, oraz/lub zawiera wady powodujące, że korzystanie z przedmiotu umowy nie będzie możliwe, Zamawiający może odmówić odbioru przedmiotu umowy.  </w:t>
      </w:r>
    </w:p>
    <w:p w:rsidR="00D25912" w:rsidRPr="00CC0D6B" w:rsidRDefault="00D25912" w:rsidP="00F40D84">
      <w:pPr>
        <w:pStyle w:val="Akapitzlist"/>
        <w:numPr>
          <w:ilvl w:val="0"/>
          <w:numId w:val="17"/>
        </w:numPr>
        <w:spacing w:line="276" w:lineRule="auto"/>
        <w:ind w:left="1276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Jeżeli w toku czynności odbiorowych przedmiotu zamówienia Zamawiający stwierdzi wady nie wykluczające możliwości korzystania z przedmiotu umowy, wyznaczy Wykonawcy termin na ich usunięcie. W przypadku niedotrzymania terminu, Zamawiający jest uprawniony do naliczenia kar umownych zgodnie z § </w:t>
      </w:r>
      <w:r w:rsidR="003B226E">
        <w:rPr>
          <w:rFonts w:asciiTheme="minorHAnsi" w:hAnsiTheme="minorHAnsi" w:cstheme="minorHAnsi"/>
          <w:sz w:val="22"/>
          <w:szCs w:val="22"/>
        </w:rPr>
        <w:t>10</w:t>
      </w:r>
      <w:r w:rsidRPr="00CC0D6B">
        <w:rPr>
          <w:rFonts w:asciiTheme="minorHAnsi" w:hAnsiTheme="minorHAnsi" w:cstheme="minorHAnsi"/>
          <w:sz w:val="22"/>
          <w:szCs w:val="22"/>
        </w:rPr>
        <w:t xml:space="preserve"> ust. 2 lit. c. </w:t>
      </w:r>
    </w:p>
    <w:p w:rsidR="00D25912" w:rsidRPr="00CC0D6B" w:rsidRDefault="00D25912" w:rsidP="00F40D84">
      <w:pPr>
        <w:pStyle w:val="Akapitzlist"/>
        <w:numPr>
          <w:ilvl w:val="0"/>
          <w:numId w:val="17"/>
        </w:numPr>
        <w:spacing w:line="276" w:lineRule="auto"/>
        <w:ind w:left="1276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Brak poprawnego wyniku czynności odbiorowych nie stanowi podstawy do przedłużenia terminu realizacji umowy. </w:t>
      </w:r>
    </w:p>
    <w:p w:rsidR="0076020B" w:rsidRPr="00CC0D6B" w:rsidRDefault="0076020B" w:rsidP="0076020B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§ 5</w:t>
      </w:r>
    </w:p>
    <w:p w:rsidR="0076020B" w:rsidRPr="00CC0D6B" w:rsidRDefault="0076020B" w:rsidP="00F40D84">
      <w:pPr>
        <w:pStyle w:val="Akapitzlist"/>
        <w:numPr>
          <w:ilvl w:val="0"/>
          <w:numId w:val="18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Strony ustalają, że wynagrodzenie z tytułu niniejszej umowy będzie miało formę ryczałtową.  </w:t>
      </w:r>
    </w:p>
    <w:p w:rsidR="0076020B" w:rsidRPr="00CC0D6B" w:rsidRDefault="0076020B" w:rsidP="00F40D84">
      <w:pPr>
        <w:pStyle w:val="Akapitzlist"/>
        <w:numPr>
          <w:ilvl w:val="0"/>
          <w:numId w:val="18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Wynagrodzenie ryczałtowe ustalone na podstawie ceny oferty Wykonawcy wynosi ………… PLN</w:t>
      </w:r>
      <w:r w:rsidR="00106B9A">
        <w:rPr>
          <w:rFonts w:asciiTheme="minorHAnsi" w:hAnsiTheme="minorHAnsi" w:cstheme="minorHAnsi"/>
          <w:b/>
          <w:sz w:val="22"/>
          <w:szCs w:val="22"/>
        </w:rPr>
        <w:t xml:space="preserve"> brutto</w:t>
      </w:r>
      <w:r w:rsidRPr="00CC0D6B">
        <w:rPr>
          <w:rFonts w:asciiTheme="minorHAnsi" w:hAnsiTheme="minorHAnsi" w:cstheme="minorHAnsi"/>
          <w:sz w:val="22"/>
          <w:szCs w:val="22"/>
        </w:rPr>
        <w:t xml:space="preserve">, (słownie złotych: ……………………………), łącznie z należnym podatkiem …… % VAT. </w:t>
      </w:r>
    </w:p>
    <w:p w:rsidR="0076020B" w:rsidRPr="00CC0D6B" w:rsidRDefault="0076020B" w:rsidP="00F40D84">
      <w:pPr>
        <w:pStyle w:val="Akapitzlist"/>
        <w:numPr>
          <w:ilvl w:val="0"/>
          <w:numId w:val="18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Cena ryczałtowa jest stała w całym okresie obowiązywania umowy i nie będzie podlegać zmianom z zastrzeżeniem § 1</w:t>
      </w:r>
      <w:r w:rsidR="003B226E">
        <w:rPr>
          <w:rFonts w:asciiTheme="minorHAnsi" w:hAnsiTheme="minorHAnsi" w:cstheme="minorHAnsi"/>
          <w:sz w:val="22"/>
          <w:szCs w:val="22"/>
        </w:rPr>
        <w:t>1</w:t>
      </w:r>
      <w:r w:rsidRPr="00CC0D6B">
        <w:rPr>
          <w:rFonts w:asciiTheme="minorHAnsi" w:hAnsiTheme="minorHAnsi" w:cstheme="minorHAnsi"/>
          <w:sz w:val="22"/>
          <w:szCs w:val="22"/>
        </w:rPr>
        <w:t xml:space="preserve"> umowy. </w:t>
      </w:r>
    </w:p>
    <w:p w:rsidR="0076020B" w:rsidRPr="00CC0D6B" w:rsidRDefault="0076020B" w:rsidP="0076020B">
      <w:pPr>
        <w:pStyle w:val="Akapitzlist"/>
        <w:spacing w:line="276" w:lineRule="auto"/>
        <w:ind w:left="56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Kwota wynagrodzenia określona w ust. 2 zawiera wszelkie koszty związane z realizacją zadania niezbędne do jego prawidłowego i zgodnego z przepisami prawa wykonania przedmiotu zamówienia.</w:t>
      </w:r>
    </w:p>
    <w:p w:rsidR="0076020B" w:rsidRPr="00CC0D6B" w:rsidRDefault="0076020B" w:rsidP="0076020B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lastRenderedPageBreak/>
        <w:t>§ 6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Rozliczenie nastąpi w oparciu o faktury częściowe i fakturę końcową wystawioną po wykonaniu przedmiotu zamówienia.   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Faktury będą wystawiane za wykonane i odebrane elementy, przy czym faktury częściowe będą   wystawiane nie częściej niż raz w miesiącu, a wartość ostatniej części wynagrodzenia nie może wynosić mniej niż 20% wynagrodzenia, o którym mowa w § </w:t>
      </w:r>
      <w:r w:rsidR="003B226E">
        <w:rPr>
          <w:rFonts w:asciiTheme="minorHAnsi" w:hAnsiTheme="minorHAnsi" w:cstheme="minorHAnsi"/>
          <w:sz w:val="22"/>
          <w:szCs w:val="22"/>
        </w:rPr>
        <w:t>5</w:t>
      </w:r>
      <w:r w:rsidRPr="00CC0D6B">
        <w:rPr>
          <w:rFonts w:asciiTheme="minorHAnsi" w:hAnsiTheme="minorHAnsi" w:cstheme="minorHAnsi"/>
          <w:sz w:val="22"/>
          <w:szCs w:val="22"/>
        </w:rPr>
        <w:t xml:space="preserve"> ust. 2. 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Wszystkie płatności za wykonane roboty budowlane będą dokonywane powykonawczo, na podstawie protokołu odbioru częściowego/końcowego. 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Nie przewiduje się osobnej zapłaty za wykonanie dokumentacji projektowej.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Warunkiem zapłaty drugiej i następnych części należnego wynagrodzenia za odebrane roboty budowlane jest przedstawienie dowodów zapłaty wymagalnego wynagrodzenia podwykonawcom i dalszym podwykonawcom biorącym udział w realizacji odebranych robót budowlanych. 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przypadku nieprzedstawienia przez Wykonawcę wszystkich dowodów zapłaty, o których mowa w ust. 4 wstrzymana zostanie wypłata wymagalnego wynagrodzenia za odebrane roboty budowlane, w części równej sumie kwot wynikających z nieprzedstawionych dowodów zapłaty. 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Termin płatności faktur do 30 dni licząc od daty dostarczenia Zamawiającemu prawidłowo wystawionej faktury wraz z dokumentami rozliczeniowymi tj.:  </w:t>
      </w:r>
    </w:p>
    <w:p w:rsidR="0076020B" w:rsidRPr="00CC0D6B" w:rsidRDefault="0076020B" w:rsidP="00F40D84">
      <w:pPr>
        <w:pStyle w:val="Akapitzlist"/>
        <w:numPr>
          <w:ilvl w:val="0"/>
          <w:numId w:val="20"/>
        </w:numPr>
        <w:spacing w:line="276" w:lineRule="auto"/>
        <w:ind w:left="1276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do faktury częściowej: </w:t>
      </w:r>
    </w:p>
    <w:p w:rsidR="0076020B" w:rsidRPr="00CC0D6B" w:rsidRDefault="0076020B" w:rsidP="00F40D84">
      <w:pPr>
        <w:pStyle w:val="Akapitzlist"/>
        <w:numPr>
          <w:ilvl w:val="0"/>
          <w:numId w:val="21"/>
        </w:numPr>
        <w:spacing w:line="276" w:lineRule="auto"/>
        <w:ind w:left="1701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protokołem odbioru częściowego podpisanym przez inspektora nadzoru inwestorskiego i kierownika budowy; </w:t>
      </w:r>
    </w:p>
    <w:p w:rsidR="0076020B" w:rsidRPr="00CC0D6B" w:rsidRDefault="0076020B" w:rsidP="00F40D84">
      <w:pPr>
        <w:pStyle w:val="Akapitzlist"/>
        <w:numPr>
          <w:ilvl w:val="0"/>
          <w:numId w:val="21"/>
        </w:numPr>
        <w:spacing w:line="276" w:lineRule="auto"/>
        <w:ind w:left="1701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dowodami zapłaty wymagalnego wynagrodzenia podwykonawcom i dalszym podwykonawcom biorącym udział w realizacji zamówienia – jeżeli występują, dostarczonymi do drugiej i kolejnych faktur. W przypadku niezatrudnienia podwykonawców Wykonawca załączy oświadczenie potwierdzające ten fakt; </w:t>
      </w:r>
    </w:p>
    <w:p w:rsidR="0076020B" w:rsidRPr="00CC0D6B" w:rsidRDefault="0076020B" w:rsidP="00F40D84">
      <w:pPr>
        <w:pStyle w:val="Akapitzlist"/>
        <w:numPr>
          <w:ilvl w:val="0"/>
          <w:numId w:val="20"/>
        </w:numPr>
        <w:spacing w:line="276" w:lineRule="auto"/>
        <w:ind w:left="1276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do faktury końcowej:  </w:t>
      </w:r>
    </w:p>
    <w:p w:rsidR="0076020B" w:rsidRPr="00CC0D6B" w:rsidRDefault="0076020B" w:rsidP="00F40D84">
      <w:pPr>
        <w:pStyle w:val="Akapitzlist"/>
        <w:numPr>
          <w:ilvl w:val="0"/>
          <w:numId w:val="22"/>
        </w:numPr>
        <w:spacing w:line="276" w:lineRule="auto"/>
        <w:ind w:left="1701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protokołem odbioru końcowego podpisanym przez przedstawiciela(-i) Zamawiającego, inspektora nadzoru inwestorskiego i kierownika budowy; </w:t>
      </w:r>
    </w:p>
    <w:p w:rsidR="0076020B" w:rsidRPr="00CC0D6B" w:rsidRDefault="0076020B" w:rsidP="00F40D84">
      <w:pPr>
        <w:pStyle w:val="Akapitzlist"/>
        <w:numPr>
          <w:ilvl w:val="0"/>
          <w:numId w:val="22"/>
        </w:numPr>
        <w:spacing w:line="276" w:lineRule="auto"/>
        <w:ind w:left="1701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dowodami zapłaty wymagalnego wynagrodzenia podwykonawcom i dalszym podwykonawcom biorącym udział w realizacji zamówienia – jeżeli występują. W przypadku niezatrudnienia podwykonawców Wykonawca załączy oświadczenie potwierdzające ten fakt.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Wynagrodzenie, o którym mowa w § </w:t>
      </w:r>
      <w:r w:rsidR="00ED6B2A">
        <w:rPr>
          <w:rFonts w:asciiTheme="minorHAnsi" w:hAnsiTheme="minorHAnsi" w:cstheme="minorHAnsi"/>
          <w:sz w:val="22"/>
          <w:szCs w:val="22"/>
        </w:rPr>
        <w:t>5</w:t>
      </w:r>
      <w:r w:rsidRPr="00CC0D6B">
        <w:rPr>
          <w:rFonts w:asciiTheme="minorHAnsi" w:hAnsiTheme="minorHAnsi" w:cstheme="minorHAnsi"/>
          <w:sz w:val="22"/>
          <w:szCs w:val="22"/>
        </w:rPr>
        <w:t xml:space="preserve"> ust. 2 będzie przekazane na rachunek bankowy Wykonawcy </w:t>
      </w:r>
      <w:r w:rsidR="008606FC" w:rsidRPr="00625054">
        <w:rPr>
          <w:rFonts w:asciiTheme="minorHAnsi" w:hAnsiTheme="minorHAnsi" w:cstheme="minorHAnsi"/>
          <w:color w:val="000000" w:themeColor="text1"/>
          <w:sz w:val="22"/>
          <w:szCs w:val="22"/>
        </w:rPr>
        <w:t>wskazany na fakturze</w:t>
      </w:r>
      <w:r w:rsidRPr="00625054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 </w:t>
      </w:r>
      <w:r w:rsidRPr="00CC0D6B">
        <w:rPr>
          <w:rFonts w:asciiTheme="minorHAnsi" w:hAnsiTheme="minorHAnsi" w:cstheme="minorHAnsi"/>
          <w:i/>
          <w:iCs/>
          <w:sz w:val="22"/>
          <w:szCs w:val="22"/>
        </w:rPr>
        <w:t>(rachunek bankowy musi widnieć w wykazie podatników VAT Ministerstwa Finansów).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oświadcza, że płatność za wykonane roboty budowlane odbywać się będzie z uwzględnieniem mechanizmu podzielonej płatności zgodnie z art. 108-108d Ustawa z dnia 11 marca 2004 r. </w:t>
      </w:r>
      <w:r w:rsidRPr="00CC0D6B">
        <w:rPr>
          <w:rFonts w:asciiTheme="minorHAnsi" w:hAnsiTheme="minorHAnsi" w:cstheme="minorHAnsi"/>
          <w:i/>
          <w:iCs/>
          <w:sz w:val="22"/>
          <w:szCs w:val="22"/>
        </w:rPr>
        <w:t>o podatku od towarów i usług</w:t>
      </w:r>
      <w:r w:rsidRPr="00CC0D6B">
        <w:rPr>
          <w:rFonts w:asciiTheme="minorHAnsi" w:hAnsiTheme="minorHAnsi" w:cstheme="minorHAnsi"/>
          <w:sz w:val="22"/>
          <w:szCs w:val="22"/>
        </w:rPr>
        <w:t xml:space="preserve"> (</w:t>
      </w:r>
      <w:proofErr w:type="spellStart"/>
      <w:r w:rsidRPr="00CC0D6B">
        <w:rPr>
          <w:rFonts w:asciiTheme="minorHAnsi" w:hAnsiTheme="minorHAnsi" w:cstheme="minorHAnsi"/>
          <w:sz w:val="22"/>
          <w:szCs w:val="22"/>
        </w:rPr>
        <w:t>t.j</w:t>
      </w:r>
      <w:proofErr w:type="spellEnd"/>
      <w:r w:rsidRPr="00CC0D6B">
        <w:rPr>
          <w:rFonts w:asciiTheme="minorHAnsi" w:hAnsiTheme="minorHAnsi" w:cstheme="minorHAnsi"/>
          <w:sz w:val="22"/>
          <w:szCs w:val="22"/>
        </w:rPr>
        <w:t>. Dz.U. 202</w:t>
      </w:r>
      <w:r w:rsidR="00ED6B2A">
        <w:rPr>
          <w:rFonts w:asciiTheme="minorHAnsi" w:hAnsiTheme="minorHAnsi" w:cstheme="minorHAnsi"/>
          <w:sz w:val="22"/>
          <w:szCs w:val="22"/>
        </w:rPr>
        <w:t>4.361</w:t>
      </w:r>
      <w:r w:rsidRPr="00CC0D6B">
        <w:rPr>
          <w:rFonts w:asciiTheme="minorHAnsi" w:hAnsiTheme="minorHAnsi" w:cstheme="minorHAnsi"/>
          <w:sz w:val="22"/>
          <w:szCs w:val="22"/>
        </w:rPr>
        <w:t xml:space="preserve">). 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 dzień zapłaty przyjmuje się dzień obciążenia rachunku Zamawiającego. </w:t>
      </w:r>
    </w:p>
    <w:p w:rsidR="0076020B" w:rsidRPr="00CC0D6B" w:rsidRDefault="0076020B" w:rsidP="00F40D84">
      <w:pPr>
        <w:pStyle w:val="Akapitzlist"/>
        <w:numPr>
          <w:ilvl w:val="0"/>
          <w:numId w:val="19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nie wyraża zgody na udzielenie na rzecz osób trzecich cesji jakichkolwiek wierzytelności wynikających z niniejszej umowy, za wyjątkiem uzgodnionych z Zamawiającym podwykonawców. </w:t>
      </w:r>
    </w:p>
    <w:p w:rsidR="0076020B" w:rsidRPr="00CC0D6B" w:rsidRDefault="0076020B" w:rsidP="0076020B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lastRenderedPageBreak/>
        <w:t>§ 7</w:t>
      </w:r>
    </w:p>
    <w:p w:rsidR="0076020B" w:rsidRPr="00CC0D6B" w:rsidRDefault="0076020B" w:rsidP="00F40D84">
      <w:pPr>
        <w:pStyle w:val="Akapitzlist"/>
        <w:numPr>
          <w:ilvl w:val="0"/>
          <w:numId w:val="2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Do podstawowych obowiązków Zamawiającego należy: </w:t>
      </w:r>
    </w:p>
    <w:p w:rsidR="0076020B" w:rsidRPr="00CC0D6B" w:rsidRDefault="0076020B" w:rsidP="00F40D84">
      <w:pPr>
        <w:pStyle w:val="Akapitzlist"/>
        <w:numPr>
          <w:ilvl w:val="0"/>
          <w:numId w:val="24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Przekazanie Wykonawcy terenu budowy w terminie do 7 dni od daty uzyskania przez Wykonawcę prawomocnego pozwolenia na budowę. </w:t>
      </w:r>
    </w:p>
    <w:p w:rsidR="0076020B" w:rsidRPr="00CC0D6B" w:rsidRDefault="0076020B" w:rsidP="00F40D84">
      <w:pPr>
        <w:pStyle w:val="Akapitzlist"/>
        <w:numPr>
          <w:ilvl w:val="0"/>
          <w:numId w:val="24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Zapewnienie bieżącego nadzoru inwestorskiego (o którym mowa w art. 18 ust. 2 Ustawy z dnia 7 lipca 1994 r </w:t>
      </w:r>
      <w:r w:rsidRPr="00CC0D6B">
        <w:rPr>
          <w:rFonts w:asciiTheme="minorHAnsi" w:hAnsiTheme="minorHAnsi" w:cstheme="minorHAnsi"/>
          <w:i/>
          <w:iCs/>
          <w:sz w:val="22"/>
          <w:szCs w:val="22"/>
        </w:rPr>
        <w:t>Prawo budowlane</w:t>
      </w:r>
      <w:r w:rsidRPr="00CC0D6B">
        <w:rPr>
          <w:rFonts w:asciiTheme="minorHAnsi" w:hAnsiTheme="minorHAnsi" w:cstheme="minorHAnsi"/>
          <w:sz w:val="22"/>
          <w:szCs w:val="22"/>
        </w:rPr>
        <w:t xml:space="preserve"> (</w:t>
      </w:r>
      <w:proofErr w:type="spellStart"/>
      <w:r w:rsidRPr="00CC0D6B">
        <w:rPr>
          <w:rFonts w:asciiTheme="minorHAnsi" w:hAnsiTheme="minorHAnsi" w:cstheme="minorHAnsi"/>
          <w:sz w:val="22"/>
          <w:szCs w:val="22"/>
        </w:rPr>
        <w:t>t.j</w:t>
      </w:r>
      <w:proofErr w:type="spellEnd"/>
      <w:r w:rsidRPr="00CC0D6B">
        <w:rPr>
          <w:rFonts w:asciiTheme="minorHAnsi" w:hAnsiTheme="minorHAnsi" w:cstheme="minorHAnsi"/>
          <w:sz w:val="22"/>
          <w:szCs w:val="22"/>
        </w:rPr>
        <w:t>. Dz.U. 202</w:t>
      </w:r>
      <w:r w:rsidR="00ED6B2A">
        <w:rPr>
          <w:rFonts w:asciiTheme="minorHAnsi" w:hAnsiTheme="minorHAnsi" w:cstheme="minorHAnsi"/>
          <w:sz w:val="22"/>
          <w:szCs w:val="22"/>
        </w:rPr>
        <w:t>5.418</w:t>
      </w:r>
      <w:r w:rsidRPr="00CC0D6B">
        <w:rPr>
          <w:rFonts w:asciiTheme="minorHAnsi" w:hAnsiTheme="minorHAnsi" w:cstheme="minorHAnsi"/>
          <w:sz w:val="22"/>
          <w:szCs w:val="22"/>
        </w:rPr>
        <w:t xml:space="preserve">). </w:t>
      </w:r>
    </w:p>
    <w:p w:rsidR="0076020B" w:rsidRPr="00CC0D6B" w:rsidRDefault="0076020B" w:rsidP="00F40D84">
      <w:pPr>
        <w:pStyle w:val="Akapitzlist"/>
        <w:numPr>
          <w:ilvl w:val="0"/>
          <w:numId w:val="24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Zorganizowanie i uczestniczenie w odbiorze końcowym robót, który nastąpi w terminie do 7 dni od daty zgłoszenia zakończenia robót. </w:t>
      </w:r>
    </w:p>
    <w:p w:rsidR="0076020B" w:rsidRPr="00CC0D6B" w:rsidRDefault="0076020B" w:rsidP="00F40D84">
      <w:pPr>
        <w:pStyle w:val="Akapitzlist"/>
        <w:numPr>
          <w:ilvl w:val="0"/>
          <w:numId w:val="24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Terminowa zapłata wynagrodzenia zgodnego z postanowieniami niniejszej umowy. </w:t>
      </w:r>
    </w:p>
    <w:p w:rsidR="0076020B" w:rsidRPr="00CC0D6B" w:rsidRDefault="0076020B" w:rsidP="00F40D84">
      <w:pPr>
        <w:pStyle w:val="Akapitzlist"/>
        <w:numPr>
          <w:ilvl w:val="0"/>
          <w:numId w:val="24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Współdziałanie z Wykonawcą w celu należytej realizacji zamówienia. </w:t>
      </w:r>
    </w:p>
    <w:p w:rsidR="0076020B" w:rsidRPr="00CC0D6B" w:rsidRDefault="0076020B" w:rsidP="00F40D84">
      <w:pPr>
        <w:pStyle w:val="Akapitzlist"/>
        <w:numPr>
          <w:ilvl w:val="0"/>
          <w:numId w:val="2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Do podstawowych obowiązków Wykonawcy należy: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Wykonywanie robót związanych z realizacją przedmiotu umowy określonego w § </w:t>
      </w:r>
      <w:r w:rsidR="00F6048A">
        <w:rPr>
          <w:rFonts w:asciiTheme="minorHAnsi" w:hAnsiTheme="minorHAnsi" w:cstheme="minorHAnsi"/>
          <w:sz w:val="22"/>
          <w:szCs w:val="22"/>
        </w:rPr>
        <w:t>2</w:t>
      </w:r>
      <w:r w:rsidRPr="00CC0D6B">
        <w:rPr>
          <w:rFonts w:asciiTheme="minorHAnsi" w:hAnsiTheme="minorHAnsi" w:cstheme="minorHAnsi"/>
          <w:sz w:val="22"/>
          <w:szCs w:val="22"/>
        </w:rPr>
        <w:t xml:space="preserve"> ust. 1 z materiałów własnych, z należytą starannością, zgodnie z dokumentacją projektową, swoją ofertą, sztuką budowlaną, przepisami p.poż., bhp i przepisami prawa, a także bieżącymi (roboczymi) ustaleniami z Zamawiającym. </w:t>
      </w:r>
    </w:p>
    <w:p w:rsidR="0076020B" w:rsidRPr="00625054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color w:val="000000" w:themeColor="text1"/>
          <w:sz w:val="22"/>
          <w:szCs w:val="22"/>
        </w:rPr>
      </w:pPr>
      <w:r w:rsidRPr="00625054">
        <w:rPr>
          <w:rFonts w:asciiTheme="minorHAnsi" w:hAnsiTheme="minorHAnsi" w:cstheme="minorHAnsi"/>
          <w:color w:val="000000" w:themeColor="text1"/>
          <w:sz w:val="22"/>
          <w:szCs w:val="22"/>
        </w:rPr>
        <w:t xml:space="preserve">Zapewnienie kompetentnego kierownictwa, siły roboczej, materiałów, sprzętu i innych urządzeń niezbędnych do wykonania przedmiotu umowy oraz usunięcia wad w takim zakresie, w jakim jest to wymienione w dokumentach umownych lub może być logicznie z nich wywnioskowane.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Organizacja terenu budowy na koszt Wykonawcy.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Zatrudnienie na podstawie umowy o pracę osób wykonujących w ramach niniejszego zamówienia czynności, których wykonanie polega wykonywaniu pracy na zasadach art. 22 § 1 Ustawy z dnia 26 czerwca 1974 r </w:t>
      </w:r>
      <w:r w:rsidRPr="00CC0D6B">
        <w:rPr>
          <w:rFonts w:asciiTheme="minorHAnsi" w:hAnsiTheme="minorHAnsi" w:cstheme="minorHAnsi"/>
          <w:i/>
          <w:iCs/>
          <w:sz w:val="22"/>
          <w:szCs w:val="22"/>
        </w:rPr>
        <w:t xml:space="preserve">Kodeks pracy </w:t>
      </w:r>
      <w:r w:rsidRPr="00CC0D6B">
        <w:rPr>
          <w:rFonts w:asciiTheme="minorHAnsi" w:hAnsiTheme="minorHAnsi" w:cstheme="minorHAnsi"/>
          <w:sz w:val="22"/>
          <w:szCs w:val="22"/>
        </w:rPr>
        <w:t>(</w:t>
      </w:r>
      <w:proofErr w:type="spellStart"/>
      <w:r w:rsidRPr="00CC0D6B">
        <w:rPr>
          <w:rFonts w:asciiTheme="minorHAnsi" w:hAnsiTheme="minorHAnsi" w:cstheme="minorHAnsi"/>
          <w:sz w:val="22"/>
          <w:szCs w:val="22"/>
        </w:rPr>
        <w:t>t.j</w:t>
      </w:r>
      <w:proofErr w:type="spellEnd"/>
      <w:r w:rsidRPr="00CC0D6B">
        <w:rPr>
          <w:rFonts w:asciiTheme="minorHAnsi" w:hAnsiTheme="minorHAnsi" w:cstheme="minorHAnsi"/>
          <w:sz w:val="22"/>
          <w:szCs w:val="22"/>
        </w:rPr>
        <w:t>. Dz.U. 202</w:t>
      </w:r>
      <w:r w:rsidR="00F6048A">
        <w:rPr>
          <w:rFonts w:asciiTheme="minorHAnsi" w:hAnsiTheme="minorHAnsi" w:cstheme="minorHAnsi"/>
          <w:sz w:val="22"/>
          <w:szCs w:val="22"/>
        </w:rPr>
        <w:t>5.277</w:t>
      </w:r>
      <w:r w:rsidRPr="00CC0D6B">
        <w:rPr>
          <w:rFonts w:asciiTheme="minorHAnsi" w:hAnsiTheme="minorHAnsi" w:cstheme="minorHAnsi"/>
          <w:sz w:val="22"/>
          <w:szCs w:val="22"/>
        </w:rPr>
        <w:t xml:space="preserve">) – zgodnie z zapisem pkt 4.5. </w:t>
      </w:r>
      <w:r w:rsidR="001A6816">
        <w:rPr>
          <w:rFonts w:asciiTheme="minorHAnsi" w:hAnsiTheme="minorHAnsi" w:cstheme="minorHAnsi"/>
          <w:sz w:val="22"/>
          <w:szCs w:val="22"/>
        </w:rPr>
        <w:t>PFU</w:t>
      </w:r>
      <w:r w:rsidRPr="00CC0D6B">
        <w:rPr>
          <w:rFonts w:asciiTheme="minorHAnsi" w:hAnsiTheme="minorHAnsi" w:cstheme="minorHAnsi"/>
          <w:sz w:val="22"/>
          <w:szCs w:val="22"/>
        </w:rPr>
        <w:t xml:space="preserve">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Odpowiedzialność za jakość wykonanych robót i jakość materiałów.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Odpowiedzialność za zapewnienie warunków bezpieczeństwa, zabezpieczenie i oznakowanie terenu budowy, dbanie o stan techniczny i prawidłowość oznakowania przez cały czas realizacji zadania.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Odpowiedzialność za metody organizacyjno-techniczne stosowane na terenie budowy podczas realizacji umowy.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Ponoszenie kosztów zużycia mediów niezbędnych do realizacji robót.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Odpowiedzialność za szkody i straty w robotach spowodowane przy usuwaniu wad w okresie gwarancji i rękojmi.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Pełnienie funkcji koordynacyjnych w stosunku do robót realizowanych przez podwykonawców.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Informowanie inspektora nadzoru inwestorskiego o terminie zakończenia robót ulegających zakryciu oraz terminie odbioru robót zanikających; jeżeli Wykonawca nie poinformował o tych faktach inspektora nadzoru inwestorskiego, zobowiązany jest na własny koszt odkryć roboty, a następnie przywrócić roboty do stanu poprzedniego.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Uzyskanie akceptacji Zamawiającego w zakresie wszelkich materiałów podlegających wmontowaniu przed ich zamontowaniem.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lastRenderedPageBreak/>
        <w:t xml:space="preserve">Na każde żądanie Zamawiającego lub inspektora nadzoru inwestorskiego okazywanie w stosunku do wbudowywanych materiałów dokumentów potwierdzających ich zgodność z wymaganiami specyfikacji technicznych wykonania i odbioru robót budowlanych, jak również przekazywanie informacji dot. personelu zatrudnionego na budowie.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Przeprowadzenie niezbędnych prób i pomiarów.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Przeprowadzenie badań, które nie były przewidziane niniejszą umową (jeżeli Zamawiający zażąda takich badań) - jeżeli w rezultacie przeprowadzenia tych badań okaże się, że zastosowane materiały, bądź wykonane roboty, są niezgodne z Umową, Wykonawca doprowadzi do zgodności z umową, a koszty badań  dodatkowych obciążają Wykonawcę, zaś w przypadku zgodności koszty pokrywa Zamawiający.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Zagwarantowanie obecności pracowników oraz zapewnienie potrzebnych urządzeń i materiałów wymaganych do zbadania jakości wykonanych robót i/lub wbudowanych materiałów.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Umożliwianie wstępu na teren wykonywanych robót przedstawicielom Zamawiającego.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Przekazanie Zamawiającemu w terminie odbioru końcowego robót uporządkowanego terenu budowy po zakończeniu prac.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Niezwłoczne usuwanie (na koszt Wykonawcy) wszelkich awarii oraz pokrywanie strat i szkód majątkowych i osobowych powstałych w związku z wykonywaniem robót.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Współdziałanie z Zamawiającym w celu należytej realizacji zamówienia.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Sporządzenia 2 egz. kompletnej dokumentacji odbiorowej na którą składa się dokumentacja powykonawcza w tym protokół odbioru, certyfikaty, atesty dotyczące wbudowanych materiałów oraz zamontowanego wyposażenia i wyrobów, instrukcja użytkowania oraz inne nie wymienione dokumenty istotne dla prawidłowego procesu użytkowania wyposażenia.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Właściwego gospodarowania odpadami zgodnie z Ustawą z dnia 14 grudnia 2012 r </w:t>
      </w:r>
      <w:r w:rsidRPr="00CC0D6B">
        <w:rPr>
          <w:rFonts w:asciiTheme="minorHAnsi" w:hAnsiTheme="minorHAnsi" w:cstheme="minorHAnsi"/>
          <w:i/>
          <w:iCs/>
          <w:sz w:val="22"/>
          <w:szCs w:val="22"/>
        </w:rPr>
        <w:t xml:space="preserve">o odpadach </w:t>
      </w:r>
      <w:r w:rsidRPr="00CC0D6B">
        <w:rPr>
          <w:rFonts w:asciiTheme="minorHAnsi" w:hAnsiTheme="minorHAnsi" w:cstheme="minorHAnsi"/>
          <w:sz w:val="22"/>
          <w:szCs w:val="22"/>
        </w:rPr>
        <w:t>(</w:t>
      </w:r>
      <w:proofErr w:type="spellStart"/>
      <w:r w:rsidRPr="00CC0D6B">
        <w:rPr>
          <w:rFonts w:asciiTheme="minorHAnsi" w:hAnsiTheme="minorHAnsi" w:cstheme="minorHAnsi"/>
          <w:sz w:val="22"/>
          <w:szCs w:val="22"/>
        </w:rPr>
        <w:t>t.j</w:t>
      </w:r>
      <w:proofErr w:type="spellEnd"/>
      <w:r w:rsidRPr="00CC0D6B">
        <w:rPr>
          <w:rFonts w:asciiTheme="minorHAnsi" w:hAnsiTheme="minorHAnsi" w:cstheme="minorHAnsi"/>
          <w:sz w:val="22"/>
          <w:szCs w:val="22"/>
        </w:rPr>
        <w:t>. Dz.U. 202</w:t>
      </w:r>
      <w:r w:rsidR="00167BDB">
        <w:rPr>
          <w:rFonts w:asciiTheme="minorHAnsi" w:hAnsiTheme="minorHAnsi" w:cstheme="minorHAnsi"/>
          <w:sz w:val="22"/>
          <w:szCs w:val="22"/>
        </w:rPr>
        <w:t>3.1587</w:t>
      </w:r>
      <w:r w:rsidRPr="00CC0D6B">
        <w:rPr>
          <w:rFonts w:asciiTheme="minorHAnsi" w:hAnsiTheme="minorHAnsi" w:cstheme="minorHAnsi"/>
          <w:sz w:val="22"/>
          <w:szCs w:val="22"/>
        </w:rPr>
        <w:t xml:space="preserve">). </w:t>
      </w:r>
    </w:p>
    <w:p w:rsidR="0076020B" w:rsidRPr="00CC0D6B" w:rsidRDefault="0076020B" w:rsidP="00F40D84">
      <w:pPr>
        <w:pStyle w:val="Akapitzlist"/>
        <w:numPr>
          <w:ilvl w:val="0"/>
          <w:numId w:val="25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Zabezpieczenie miejsca wykonywania robót bu</w:t>
      </w:r>
      <w:r w:rsidR="009749AD">
        <w:rPr>
          <w:rFonts w:asciiTheme="minorHAnsi" w:hAnsiTheme="minorHAnsi" w:cstheme="minorHAnsi"/>
          <w:sz w:val="22"/>
          <w:szCs w:val="22"/>
        </w:rPr>
        <w:t>dowlanych w związku z prowadzoną działalnością DDP</w:t>
      </w:r>
      <w:r w:rsidRPr="00CC0D6B">
        <w:rPr>
          <w:rFonts w:asciiTheme="minorHAnsi" w:hAnsiTheme="minorHAnsi" w:cstheme="minorHAnsi"/>
          <w:sz w:val="22"/>
          <w:szCs w:val="22"/>
        </w:rPr>
        <w:t xml:space="preserve">. Wykonawca zapewni podczas wykonywania robót budowlanych możliwość prowadzenia </w:t>
      </w:r>
      <w:r w:rsidR="009749AD">
        <w:rPr>
          <w:rFonts w:asciiTheme="minorHAnsi" w:hAnsiTheme="minorHAnsi" w:cstheme="minorHAnsi"/>
          <w:sz w:val="22"/>
          <w:szCs w:val="22"/>
        </w:rPr>
        <w:t>DDP</w:t>
      </w:r>
      <w:r w:rsidRPr="00CC0D6B">
        <w:rPr>
          <w:rFonts w:asciiTheme="minorHAnsi" w:hAnsiTheme="minorHAnsi" w:cstheme="minorHAnsi"/>
          <w:sz w:val="22"/>
          <w:szCs w:val="22"/>
        </w:rPr>
        <w:t xml:space="preserve"> z jednoczesnym zabezpieczeniem miejsca wykonywania robót przed dostępem przez osoby postronne. Wszelkie zabezpieczenia Wykonawca przed ich wykonaniem uzgodni z Zamawiającym.</w:t>
      </w:r>
    </w:p>
    <w:p w:rsidR="0076020B" w:rsidRPr="00CC0D6B" w:rsidRDefault="0076020B" w:rsidP="00F40D84">
      <w:pPr>
        <w:pStyle w:val="Akapitzlist"/>
        <w:numPr>
          <w:ilvl w:val="0"/>
          <w:numId w:val="2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celu weryfikacji zatrudnienia przez Wykonawcę lub podwykonawcę, na podstawie umowy o pracę osób o których mowa w ust. 2 pkt </w:t>
      </w:r>
      <w:r w:rsidR="00167BDB">
        <w:rPr>
          <w:rFonts w:asciiTheme="minorHAnsi" w:hAnsiTheme="minorHAnsi" w:cstheme="minorHAnsi"/>
          <w:sz w:val="22"/>
          <w:szCs w:val="22"/>
        </w:rPr>
        <w:t>6</w:t>
      </w:r>
      <w:r w:rsidRPr="00CC0D6B">
        <w:rPr>
          <w:rFonts w:asciiTheme="minorHAnsi" w:hAnsiTheme="minorHAnsi" w:cstheme="minorHAnsi"/>
          <w:sz w:val="22"/>
          <w:szCs w:val="22"/>
        </w:rPr>
        <w:t xml:space="preserve"> Zamawiający może żądać: </w:t>
      </w:r>
    </w:p>
    <w:p w:rsidR="0076020B" w:rsidRPr="00CC0D6B" w:rsidRDefault="0076020B" w:rsidP="00F40D84">
      <w:pPr>
        <w:pStyle w:val="Akapitzlist"/>
        <w:numPr>
          <w:ilvl w:val="0"/>
          <w:numId w:val="26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oświadczenia zatrudnionego pracownika, </w:t>
      </w:r>
    </w:p>
    <w:p w:rsidR="0076020B" w:rsidRPr="00CC0D6B" w:rsidRDefault="0076020B" w:rsidP="00F40D84">
      <w:pPr>
        <w:pStyle w:val="Akapitzlist"/>
        <w:numPr>
          <w:ilvl w:val="0"/>
          <w:numId w:val="26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oświadczenia wykonawcy lub podwykonawcy o zatrudnieniu pracownika na podstawie umowy o pracę, </w:t>
      </w:r>
    </w:p>
    <w:p w:rsidR="000130F0" w:rsidRDefault="0076020B" w:rsidP="000130F0">
      <w:pPr>
        <w:pStyle w:val="Akapitzlist"/>
        <w:numPr>
          <w:ilvl w:val="0"/>
          <w:numId w:val="26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0130F0">
        <w:rPr>
          <w:rFonts w:asciiTheme="minorHAnsi" w:hAnsiTheme="minorHAnsi" w:cstheme="minorHAnsi"/>
          <w:sz w:val="22"/>
          <w:szCs w:val="22"/>
        </w:rPr>
        <w:t xml:space="preserve">poświadczonej za zgodność z oryginałem kopii umowy o pracę zatrudnionego pracownika, </w:t>
      </w:r>
    </w:p>
    <w:p w:rsidR="0076020B" w:rsidRPr="000130F0" w:rsidRDefault="0076020B" w:rsidP="000130F0">
      <w:pPr>
        <w:pStyle w:val="Akapitzlist"/>
        <w:numPr>
          <w:ilvl w:val="0"/>
          <w:numId w:val="26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0130F0">
        <w:rPr>
          <w:rFonts w:asciiTheme="minorHAnsi" w:hAnsiTheme="minorHAnsi" w:cstheme="minorHAnsi"/>
          <w:sz w:val="22"/>
          <w:szCs w:val="22"/>
        </w:rPr>
        <w:t>innych dokumentów,  zawierających informacje, w tym dane osobowe, niezbędne do weryfikacji zatrudnienia na podstawie umowy o pracę, w szczególności imię i nazwisko zatrudnionego pracownika, datę zawarcia umowy o pracę, rodzaj umowy o pracę i zakres obowiązków pracownika</w:t>
      </w:r>
      <w:r w:rsidR="00044059">
        <w:rPr>
          <w:rFonts w:asciiTheme="minorHAnsi" w:hAnsiTheme="minorHAnsi" w:cstheme="minorHAnsi"/>
          <w:sz w:val="22"/>
          <w:szCs w:val="22"/>
        </w:rPr>
        <w:t>.</w:t>
      </w:r>
    </w:p>
    <w:p w:rsidR="008137BA" w:rsidRPr="00CC0D6B" w:rsidRDefault="008137BA" w:rsidP="00636842">
      <w:pPr>
        <w:autoSpaceDE w:val="0"/>
        <w:autoSpaceDN w:val="0"/>
        <w:adjustRightInd w:val="0"/>
        <w:spacing w:line="240" w:lineRule="auto"/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76020B" w:rsidRPr="00CC0D6B" w:rsidRDefault="0076020B" w:rsidP="0076020B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lastRenderedPageBreak/>
        <w:t xml:space="preserve">§ </w:t>
      </w:r>
      <w:r w:rsidR="000A7B24" w:rsidRPr="00CC0D6B">
        <w:rPr>
          <w:rFonts w:asciiTheme="minorHAnsi" w:hAnsiTheme="minorHAnsi" w:cstheme="minorHAnsi"/>
          <w:b/>
          <w:sz w:val="22"/>
          <w:szCs w:val="22"/>
        </w:rPr>
        <w:t>8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może powierzyć wykonanie zamówienia podwykonawcom.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nie zastrzega obowiązku osobistego wykonania przez Wykonawcę kluczowych części zamówienia.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przypadku powierzenia części robót budowlanych podwykonawcom: </w:t>
      </w:r>
    </w:p>
    <w:p w:rsidR="0076020B" w:rsidRPr="00CC0D6B" w:rsidRDefault="0076020B" w:rsidP="00F40D84">
      <w:pPr>
        <w:pStyle w:val="Akapitzlist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vanish/>
          <w:sz w:val="22"/>
          <w:szCs w:val="22"/>
        </w:rPr>
      </w:pPr>
    </w:p>
    <w:p w:rsidR="0076020B" w:rsidRPr="00CC0D6B" w:rsidRDefault="0076020B" w:rsidP="00F40D84">
      <w:pPr>
        <w:pStyle w:val="Akapitzlist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vanish/>
          <w:sz w:val="22"/>
          <w:szCs w:val="22"/>
        </w:rPr>
      </w:pPr>
    </w:p>
    <w:p w:rsidR="0076020B" w:rsidRPr="00CC0D6B" w:rsidRDefault="0076020B" w:rsidP="00F40D84">
      <w:pPr>
        <w:pStyle w:val="Akapitzlist"/>
        <w:numPr>
          <w:ilvl w:val="0"/>
          <w:numId w:val="28"/>
        </w:numPr>
        <w:spacing w:line="276" w:lineRule="auto"/>
        <w:rPr>
          <w:rFonts w:asciiTheme="minorHAnsi" w:hAnsiTheme="minorHAnsi" w:cstheme="minorHAnsi"/>
          <w:vanish/>
          <w:sz w:val="22"/>
          <w:szCs w:val="22"/>
        </w:rPr>
      </w:pPr>
    </w:p>
    <w:p w:rsidR="0076020B" w:rsidRPr="00CC0D6B" w:rsidRDefault="0076020B" w:rsidP="00F40D84">
      <w:pPr>
        <w:pStyle w:val="Akapitzlist"/>
        <w:numPr>
          <w:ilvl w:val="1"/>
          <w:numId w:val="28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żąda, aby Wykonawca zatrudniając podwykonawców robót budowlanych: </w:t>
      </w:r>
    </w:p>
    <w:p w:rsidR="0076020B" w:rsidRPr="00CC0D6B" w:rsidRDefault="0076020B" w:rsidP="00F40D84">
      <w:pPr>
        <w:pStyle w:val="Akapitzlist"/>
        <w:numPr>
          <w:ilvl w:val="0"/>
          <w:numId w:val="29"/>
        </w:numPr>
        <w:spacing w:line="276" w:lineRule="auto"/>
        <w:ind w:left="1560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przedstawił Zamawiającemu projekt umowy z podwykonawcą (a także projekt jej zmiany); </w:t>
      </w:r>
    </w:p>
    <w:p w:rsidR="0076020B" w:rsidRPr="00CC0D6B" w:rsidRDefault="0076020B" w:rsidP="00F40D84">
      <w:pPr>
        <w:pStyle w:val="Akapitzlist"/>
        <w:numPr>
          <w:ilvl w:val="0"/>
          <w:numId w:val="29"/>
        </w:numPr>
        <w:spacing w:line="276" w:lineRule="auto"/>
        <w:ind w:left="1560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przedstawił Zamawiającemu, w terminie do 7 dni, potwierdzoną za zgodność kserokopię umowy  z podwykonawcą; </w:t>
      </w:r>
    </w:p>
    <w:p w:rsidR="0076020B" w:rsidRPr="00CC0D6B" w:rsidRDefault="0076020B" w:rsidP="00F40D84">
      <w:pPr>
        <w:pStyle w:val="Akapitzlist"/>
        <w:numPr>
          <w:ilvl w:val="0"/>
          <w:numId w:val="29"/>
        </w:numPr>
        <w:spacing w:line="276" w:lineRule="auto"/>
        <w:ind w:left="1560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określił szczegółowy zakres robót, który powierzy podwykonawcom. </w:t>
      </w:r>
    </w:p>
    <w:p w:rsidR="0076020B" w:rsidRPr="00CC0D6B" w:rsidRDefault="0076020B" w:rsidP="00F40D84">
      <w:pPr>
        <w:pStyle w:val="Akapitzlist"/>
        <w:numPr>
          <w:ilvl w:val="1"/>
          <w:numId w:val="28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w terminie do 7 dni od otrzymania projektu umowy może zgłosić sprzeciw lub zastrzeżenia z podaniem uzasadnienia. Zamawiający dokonuje analizy projektu umowy opierając się na zapisach wynikających z art. 463- 465 ustawy prawo zamówień publicznych. </w:t>
      </w:r>
    </w:p>
    <w:p w:rsidR="0076020B" w:rsidRPr="00CC0D6B" w:rsidRDefault="0076020B" w:rsidP="00F40D84">
      <w:pPr>
        <w:pStyle w:val="Akapitzlist"/>
        <w:numPr>
          <w:ilvl w:val="1"/>
          <w:numId w:val="28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Jeżeli Zamawiający nie zgłosi na piśmie sprzeciwu lub zastrzeżeń, uważa się, że wyraził zgodę na powierzenie robót podwykonawcy na zasadach określonych w tym dokumencie.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żąda, aby Wykonawca, Podwykonawca lub dalszy Podwykonawca, w terminie 7 dni od dnia zawarcia umowy o podwykonawstwo, której przedmiotem są usługi lub dostawy o wartości większej lub równej 0,5 % wartości niniejszej umowy, przedstawił Zamawiającemu potwierdzoną za zgodność z oryginałem kopię zawartej umowy o podwykonawstwo. 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Umowa pomiędzy Wykonawcą a podwykonawcą powinna być zawarta w formie pisemnej pod rygorem nieważności.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przypadku powierzenia przez Wykonawcę realizacji robót budowlanych podwykonawcy, Wykonawca jest zobowiązany do dokonania we własnym zakresie zapłaty wynagrodzenia należnego podwykonawcy z zachowaniem terminów płatności określonych w umowie z podwykonawcą, z zastrzeżeniem, że termin ten nie może być dłuższy niż 14 dni.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przypadku, gdy Wykonawca powierzy realizację robót podwykonawcy, zapłata wynagrodzenia z tytułu niniejszej umowy będzie możliwa po przedłożeniu przez Wykonawcę dowodów zapłaty wymagalnego wynagrodzenia podwykonawcy w terminie ustalonym w umowie z podwykonawcą, zgodnie  z postanowieniami ust. 6.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przypadku, gdy Wykonawca nie przedłoży dowodów potwierdzających uregulowanie zobowiązań względem podwykonawców, wypłata należnego wynagrodzenia za odebrane roboty budowlane zostanie wstrzymana do przedłożenia przez Wykonawcę dowodów zapłaty wymagalnego wynagrodzenia podwykonawcom.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Do zawarcia przez podwykonawcę umowy z dalszym podwykonawcą stosuje się zapisy ust. 3-8.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Wykonanie prac w podwykonawstwie nie zwalnia Wykonawcy z odpowiedzialności za wykonanie obowiązków wynikających z umowy i obowiązujących przepisów prawa.  </w:t>
      </w:r>
    </w:p>
    <w:p w:rsidR="0076020B" w:rsidRPr="00CC0D6B" w:rsidRDefault="0076020B" w:rsidP="00F40D84">
      <w:pPr>
        <w:pStyle w:val="Akapitzlist"/>
        <w:numPr>
          <w:ilvl w:val="0"/>
          <w:numId w:val="27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odpowiada za działania i zaniechania podwykonawców jak za własne. </w:t>
      </w:r>
    </w:p>
    <w:p w:rsidR="000A7B24" w:rsidRPr="00CC0D6B" w:rsidRDefault="000A7B24" w:rsidP="000A7B24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§ 9</w:t>
      </w:r>
    </w:p>
    <w:p w:rsidR="000A7B24" w:rsidRPr="00CC0D6B" w:rsidRDefault="000A7B24" w:rsidP="00F40D84">
      <w:pPr>
        <w:pStyle w:val="Akapitzlist"/>
        <w:numPr>
          <w:ilvl w:val="0"/>
          <w:numId w:val="30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lastRenderedPageBreak/>
        <w:t xml:space="preserve">Wykonawca udziela Zamawiającemu </w:t>
      </w:r>
      <w:r w:rsidRPr="00CC0D6B">
        <w:rPr>
          <w:rFonts w:asciiTheme="minorHAnsi" w:hAnsiTheme="minorHAnsi" w:cstheme="minorHAnsi"/>
          <w:b/>
          <w:sz w:val="22"/>
          <w:szCs w:val="22"/>
        </w:rPr>
        <w:t xml:space="preserve">……………. miesięcznej gwarancji </w:t>
      </w:r>
      <w:r w:rsidRPr="00CC0D6B">
        <w:rPr>
          <w:rFonts w:asciiTheme="minorHAnsi" w:hAnsiTheme="minorHAnsi" w:cstheme="minorHAnsi"/>
          <w:sz w:val="22"/>
          <w:szCs w:val="22"/>
        </w:rPr>
        <w:t xml:space="preserve">na wykonany przedmiot zamówienia, który to termin rozpoczyna się wraz z podpisaniem protokołu odbioru robót. </w:t>
      </w:r>
    </w:p>
    <w:p w:rsidR="000A7B24" w:rsidRPr="00CC0D6B" w:rsidRDefault="000A7B24" w:rsidP="00F40D84">
      <w:pPr>
        <w:pStyle w:val="Akapitzlist"/>
        <w:numPr>
          <w:ilvl w:val="0"/>
          <w:numId w:val="30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Warunki udzielonej gwarancji wynikają z karty gwarancyjnej stanowiącej Załącznik nr 2 do umowy. </w:t>
      </w:r>
    </w:p>
    <w:p w:rsidR="000A7B24" w:rsidRPr="00CC0D6B" w:rsidRDefault="000A7B24" w:rsidP="00F40D84">
      <w:pPr>
        <w:pStyle w:val="Akapitzlist"/>
        <w:numPr>
          <w:ilvl w:val="0"/>
          <w:numId w:val="30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może realizować uprawnienia z tytułu rękojmi za wady fizyczne wykonanego przedmiotu zamówienia, niezależnie od uprawnień wynikających z gwarancji, przez </w:t>
      </w:r>
      <w:r w:rsidRPr="00CC0D6B">
        <w:rPr>
          <w:rFonts w:asciiTheme="minorHAnsi" w:hAnsiTheme="minorHAnsi" w:cstheme="minorHAnsi"/>
          <w:b/>
          <w:sz w:val="22"/>
          <w:szCs w:val="22"/>
        </w:rPr>
        <w:t>okres …………… miesięcy</w:t>
      </w:r>
      <w:r w:rsidRPr="00CC0D6B">
        <w:rPr>
          <w:rFonts w:asciiTheme="minorHAnsi" w:hAnsiTheme="minorHAnsi" w:cstheme="minorHAnsi"/>
          <w:sz w:val="22"/>
          <w:szCs w:val="22"/>
        </w:rPr>
        <w:t xml:space="preserve"> licząc od daty podpisania protokołu odbioru końcowego przedmiotu zamówienia. </w:t>
      </w:r>
    </w:p>
    <w:p w:rsidR="000A7B24" w:rsidRPr="00CC0D6B" w:rsidRDefault="000A7B24" w:rsidP="00F40D84">
      <w:pPr>
        <w:pStyle w:val="Akapitzlist"/>
        <w:numPr>
          <w:ilvl w:val="0"/>
          <w:numId w:val="30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Udzielona rękojmia i gwarancja nie naruszają prawa Zamawiającego do dochodzenia roszczeń  o naprawienie szkody w pełnej wysokości na zasadach określonych w Kodeksie cywilnym. </w:t>
      </w:r>
    </w:p>
    <w:p w:rsidR="000A7B24" w:rsidRPr="00CC0D6B" w:rsidRDefault="000A7B24" w:rsidP="000A7B24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 xml:space="preserve">§ </w:t>
      </w:r>
      <w:r w:rsidR="00D701A1">
        <w:rPr>
          <w:rFonts w:asciiTheme="minorHAnsi" w:hAnsiTheme="minorHAnsi" w:cstheme="minorHAnsi"/>
          <w:b/>
          <w:sz w:val="22"/>
          <w:szCs w:val="22"/>
        </w:rPr>
        <w:t>10</w:t>
      </w:r>
    </w:p>
    <w:p w:rsidR="000A7B24" w:rsidRPr="00CC0D6B" w:rsidRDefault="000A7B24" w:rsidP="000A7B24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Strony ustalają, iż naprawienie szkody wynikłej z niewykonania lub nienależytego wykonania zobowiązań niepieniężnych wynikających z niniejszej umowy nastąpi przez zapłatę określonej sumy (kara umowna) w następujących przypadkach i wysokościach:  </w:t>
      </w:r>
    </w:p>
    <w:p w:rsidR="000A7B24" w:rsidRPr="00CC0D6B" w:rsidRDefault="000A7B24" w:rsidP="00F40D84">
      <w:pPr>
        <w:pStyle w:val="Akapitzlist"/>
        <w:numPr>
          <w:ilvl w:val="0"/>
          <w:numId w:val="31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zapłaci Wykonawcy kary umowne w przypadku odstąpienia od umowy przez Wykonawcę z przyczyn, za które odpowiada Zamawiający, w wysokości 10 % wynagrodzenia określonego w  § 4 ust.2 umowy.  </w:t>
      </w:r>
    </w:p>
    <w:p w:rsidR="000A7B24" w:rsidRPr="00CC0D6B" w:rsidRDefault="000A7B24" w:rsidP="00F40D84">
      <w:pPr>
        <w:pStyle w:val="Akapitzlist"/>
        <w:numPr>
          <w:ilvl w:val="0"/>
          <w:numId w:val="31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zapłaci Zamawiającemu kary umowne: </w:t>
      </w:r>
    </w:p>
    <w:p w:rsidR="000A7B24" w:rsidRPr="00CC0D6B" w:rsidRDefault="000A7B24" w:rsidP="00F40D84">
      <w:pPr>
        <w:pStyle w:val="Akapitzlist"/>
        <w:numPr>
          <w:ilvl w:val="0"/>
          <w:numId w:val="32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przypadku odstąpienia od umowy przez Zamawiającego z przyczyn, za które odpowiada Wykonawca, w wysokości </w:t>
      </w:r>
      <w:r w:rsidRPr="00CC0D6B">
        <w:rPr>
          <w:rFonts w:asciiTheme="minorHAnsi" w:hAnsiTheme="minorHAnsi" w:cstheme="minorHAnsi"/>
          <w:b/>
          <w:sz w:val="22"/>
          <w:szCs w:val="22"/>
        </w:rPr>
        <w:t>10 % wynagrodzenia</w:t>
      </w:r>
      <w:r w:rsidRPr="00CC0D6B">
        <w:rPr>
          <w:rFonts w:asciiTheme="minorHAnsi" w:hAnsiTheme="minorHAnsi" w:cstheme="minorHAnsi"/>
          <w:sz w:val="22"/>
          <w:szCs w:val="22"/>
        </w:rPr>
        <w:t xml:space="preserve"> określonego w  § 4 ust. 2 umowy; </w:t>
      </w:r>
    </w:p>
    <w:p w:rsidR="000A7B24" w:rsidRPr="00CC0D6B" w:rsidRDefault="000A7B24" w:rsidP="00F40D84">
      <w:pPr>
        <w:pStyle w:val="Akapitzlist"/>
        <w:numPr>
          <w:ilvl w:val="0"/>
          <w:numId w:val="32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 niedotrzymanie terminu wykonania zamówienia tj. przedmiotu umowy z winy Wykonawcy – w wysokości </w:t>
      </w:r>
      <w:r w:rsidRPr="00CC0D6B">
        <w:rPr>
          <w:rFonts w:asciiTheme="minorHAnsi" w:hAnsiTheme="minorHAnsi" w:cstheme="minorHAnsi"/>
          <w:b/>
          <w:sz w:val="22"/>
          <w:szCs w:val="22"/>
        </w:rPr>
        <w:t>0,05 % wynagrodzenia</w:t>
      </w:r>
      <w:r w:rsidRPr="00CC0D6B">
        <w:rPr>
          <w:rFonts w:asciiTheme="minorHAnsi" w:hAnsiTheme="minorHAnsi" w:cstheme="minorHAnsi"/>
          <w:sz w:val="22"/>
          <w:szCs w:val="22"/>
        </w:rPr>
        <w:t xml:space="preserve"> określonego w  § 4 ust. 2 umowy, licząc za każdy dzień zwłoki od planowanej daty zakończenia umowy określonej w § 2 ust. 1; </w:t>
      </w:r>
    </w:p>
    <w:p w:rsidR="000A7B24" w:rsidRPr="00CC0D6B" w:rsidRDefault="000A7B24" w:rsidP="00F40D84">
      <w:pPr>
        <w:pStyle w:val="Akapitzlist"/>
        <w:numPr>
          <w:ilvl w:val="0"/>
          <w:numId w:val="32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 zwłokę w usunięciu wad stwierdzonych przy odbiorze, w okresie obowiązywania gwarancji lub rękojmi - w wysokości </w:t>
      </w:r>
      <w:r w:rsidRPr="00CC0D6B">
        <w:rPr>
          <w:rFonts w:asciiTheme="minorHAnsi" w:hAnsiTheme="minorHAnsi" w:cstheme="minorHAnsi"/>
          <w:b/>
          <w:sz w:val="22"/>
          <w:szCs w:val="22"/>
        </w:rPr>
        <w:t>0,05 % wynagrodzenia</w:t>
      </w:r>
      <w:r w:rsidRPr="00CC0D6B">
        <w:rPr>
          <w:rFonts w:asciiTheme="minorHAnsi" w:hAnsiTheme="minorHAnsi" w:cstheme="minorHAnsi"/>
          <w:sz w:val="22"/>
          <w:szCs w:val="22"/>
        </w:rPr>
        <w:t xml:space="preserve"> określonego w § 4 ust. 2 umowy, licząc za każdy dzień zwłoki od daty wyznaczonej na usunięcie wad; </w:t>
      </w:r>
    </w:p>
    <w:p w:rsidR="000A7B24" w:rsidRPr="00CC0D6B" w:rsidRDefault="000A7B24" w:rsidP="00F40D84">
      <w:pPr>
        <w:pStyle w:val="Akapitzlist"/>
        <w:numPr>
          <w:ilvl w:val="0"/>
          <w:numId w:val="32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 tytułu braku zapłaty lub nieterminowej zapłaty wynagrodzenia należnego podwykonawcy(om) lub dalszym podwykonawcom – w wysokości </w:t>
      </w:r>
      <w:r w:rsidRPr="00CC0D6B">
        <w:rPr>
          <w:rFonts w:asciiTheme="minorHAnsi" w:hAnsiTheme="minorHAnsi" w:cstheme="minorHAnsi"/>
          <w:b/>
          <w:sz w:val="22"/>
          <w:szCs w:val="22"/>
        </w:rPr>
        <w:t>0,2 % wartości</w:t>
      </w:r>
      <w:r w:rsidRPr="00CC0D6B">
        <w:rPr>
          <w:rFonts w:asciiTheme="minorHAnsi" w:hAnsiTheme="minorHAnsi" w:cstheme="minorHAnsi"/>
          <w:sz w:val="22"/>
          <w:szCs w:val="22"/>
        </w:rPr>
        <w:t xml:space="preserve"> nieuregulowanych zobowiązań, licząc za każdy dzień zwłoki w stosunku do terminu określonego w umowie o podwykonawstwo.</w:t>
      </w:r>
    </w:p>
    <w:p w:rsidR="000A7B24" w:rsidRPr="00CC0D6B" w:rsidRDefault="000A7B24" w:rsidP="00F40D84">
      <w:pPr>
        <w:pStyle w:val="Akapitzlist"/>
        <w:numPr>
          <w:ilvl w:val="0"/>
          <w:numId w:val="31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Kara umowna powinna być zapłacona przez stronę, która naruszyła warunki niniejszej umowy w terminie 14 dni od daty wystąpienia z żądaniem zapłaty. Strony ustalają, że Zamawiający może w razie zwłoki w zapłacie kary potrącić należną mu kwotę z należności Wykonawcy. </w:t>
      </w:r>
    </w:p>
    <w:p w:rsidR="000A7B24" w:rsidRPr="00CC0D6B" w:rsidRDefault="000A7B24" w:rsidP="00F40D84">
      <w:pPr>
        <w:pStyle w:val="Akapitzlist"/>
        <w:numPr>
          <w:ilvl w:val="0"/>
          <w:numId w:val="31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Jeżeli kara umowna przekroczy 20% wynagrodzenia, o którym mowa w § 4 ust. 2 umowy, Zamawiający zastrzega sobie prawo odstąpienia od umowy z winy Wykonawcy. </w:t>
      </w:r>
    </w:p>
    <w:p w:rsidR="000A7B24" w:rsidRPr="00CC0D6B" w:rsidRDefault="000A7B24" w:rsidP="00F40D84">
      <w:pPr>
        <w:pStyle w:val="Akapitzlist"/>
        <w:numPr>
          <w:ilvl w:val="0"/>
          <w:numId w:val="31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Jeżeli kara nie pokrywa poniesionej szkody, Strony mogą dochodzić odszkodowania uzupełniającego na warunkach ogólnych określonych w Kodeksie Cywilnym. </w:t>
      </w:r>
    </w:p>
    <w:p w:rsidR="000A7B24" w:rsidRPr="00CC0D6B" w:rsidRDefault="000A7B24" w:rsidP="00F40D84">
      <w:pPr>
        <w:pStyle w:val="Akapitzlist"/>
        <w:numPr>
          <w:ilvl w:val="0"/>
          <w:numId w:val="31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Łączna wysokość kar umownych, które mogą dochodzić strony z tytułu niniejszej umowy wynosi 40% wynagrodzenia, o którym mowa w § 4 ust. 2 umowy. </w:t>
      </w:r>
    </w:p>
    <w:p w:rsidR="000A7B24" w:rsidRPr="00CC0D6B" w:rsidRDefault="000A7B24" w:rsidP="000A7B24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§ 1</w:t>
      </w:r>
      <w:r w:rsidR="00D701A1">
        <w:rPr>
          <w:rFonts w:asciiTheme="minorHAnsi" w:hAnsiTheme="minorHAnsi" w:cstheme="minorHAnsi"/>
          <w:b/>
          <w:sz w:val="22"/>
          <w:szCs w:val="22"/>
        </w:rPr>
        <w:t>1</w:t>
      </w:r>
    </w:p>
    <w:p w:rsidR="000A7B24" w:rsidRPr="00CC0D6B" w:rsidRDefault="000A7B24" w:rsidP="00F40D84">
      <w:pPr>
        <w:pStyle w:val="Akapitzlist"/>
        <w:numPr>
          <w:ilvl w:val="0"/>
          <w:numId w:val="3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lastRenderedPageBreak/>
        <w:t xml:space="preserve">Zakazuje się zmian postanowień zawartej umowy w stosunku do treści oferty, na podstawie której dokonano wyboru Wykonawcy: </w:t>
      </w:r>
    </w:p>
    <w:p w:rsidR="000A7B24" w:rsidRPr="00CC0D6B" w:rsidRDefault="000A7B24" w:rsidP="00F40D84">
      <w:pPr>
        <w:pStyle w:val="Akapitzlist"/>
        <w:numPr>
          <w:ilvl w:val="1"/>
          <w:numId w:val="34"/>
        </w:numPr>
        <w:spacing w:line="276" w:lineRule="auto"/>
        <w:ind w:left="1701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zmiana warunków wykonania umowy jest konsekwencją wystąpienia co najmniej jednej z okoliczności wymienionych poniżej, z uwzględnieniem warunków ich wprowadzenia:  </w:t>
      </w:r>
    </w:p>
    <w:p w:rsidR="000A7B24" w:rsidRPr="00CC0D6B" w:rsidRDefault="000A7B24" w:rsidP="00F40D84">
      <w:pPr>
        <w:pStyle w:val="Akapitzlist"/>
        <w:numPr>
          <w:ilvl w:val="1"/>
          <w:numId w:val="35"/>
        </w:numPr>
        <w:spacing w:line="276" w:lineRule="auto"/>
        <w:ind w:left="212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wystąpienia ponadnormatywnych warunków pogodowych dla miejsca wykonywania zamówienia, klęsk żywiołowych powodujących zniszczenia wykonanych wcześniej robót lub uniemożliwiających prowadzenie robót budowlanych, przeprowadzanie prób i sprawdzeń, dokonywanie odbiorów; </w:t>
      </w:r>
    </w:p>
    <w:p w:rsidR="000A7B24" w:rsidRPr="00CC0D6B" w:rsidRDefault="000A7B24" w:rsidP="00F40D84">
      <w:pPr>
        <w:pStyle w:val="Akapitzlist"/>
        <w:numPr>
          <w:ilvl w:val="1"/>
          <w:numId w:val="35"/>
        </w:numPr>
        <w:spacing w:line="276" w:lineRule="auto"/>
        <w:ind w:left="212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istotnego wpływu przedsięwzięć realizowanych przez gestorów mediów dotyczących terenu objętego przedmiotowym zamówieniem; </w:t>
      </w:r>
    </w:p>
    <w:p w:rsidR="000A7B24" w:rsidRPr="00CC0D6B" w:rsidRDefault="000A7B24" w:rsidP="00F40D84">
      <w:pPr>
        <w:pStyle w:val="Akapitzlist"/>
        <w:numPr>
          <w:ilvl w:val="1"/>
          <w:numId w:val="35"/>
        </w:numPr>
        <w:spacing w:line="276" w:lineRule="auto"/>
        <w:ind w:left="212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siły wyższej mającej bezpośredni, udokumentowany wpływ na realizację przedmiotowego zamówienia. Wykonawca zobowiązany jest wykazać i uzasadnić w formie pisemnej, w sposób jednoznaczny i nie budzący wątpliwości, że siła wyższa miała wpływ na wykonywanie przez niego przedmiotu umowy; </w:t>
      </w:r>
    </w:p>
    <w:p w:rsidR="000A7B24" w:rsidRPr="00CC0D6B" w:rsidRDefault="000A7B24" w:rsidP="00F40D84">
      <w:pPr>
        <w:pStyle w:val="Akapitzlist"/>
        <w:numPr>
          <w:ilvl w:val="1"/>
          <w:numId w:val="35"/>
        </w:numPr>
        <w:spacing w:line="276" w:lineRule="auto"/>
        <w:ind w:left="212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zaistnienia okoliczności niezależnych od stron, związanych z COVID 19, które mają lub mogą mieć wpływ na należyte wykonanie przedmiotu umowy. W takim przypadku zastosowania znajdują obowiązujące w tym zakresie przepisy prawa, w szczególności art. 15r Ustawy z 2 marca 2020 r </w:t>
      </w:r>
      <w:r w:rsidRPr="00CC0D6B">
        <w:rPr>
          <w:rFonts w:asciiTheme="minorHAnsi" w:hAnsiTheme="minorHAnsi" w:cstheme="minorHAnsi"/>
          <w:i/>
          <w:iCs/>
          <w:sz w:val="22"/>
          <w:szCs w:val="22"/>
        </w:rPr>
        <w:t>o szczególnych rozwiązaniach związanych z zapobieganiem, przeciwdziałaniem i zwalczaniem COVID-19, innych chorób zakaźnych oraz wywołanych nimi sytuacji kryzysowych</w:t>
      </w:r>
      <w:r w:rsidRPr="00CC0D6B">
        <w:rPr>
          <w:rFonts w:asciiTheme="minorHAnsi" w:hAnsiTheme="minorHAnsi" w:cstheme="minorHAnsi"/>
          <w:sz w:val="22"/>
          <w:szCs w:val="22"/>
        </w:rPr>
        <w:t xml:space="preserve"> (</w:t>
      </w:r>
      <w:proofErr w:type="spellStart"/>
      <w:r w:rsidRPr="00CC0D6B">
        <w:rPr>
          <w:rFonts w:asciiTheme="minorHAnsi" w:hAnsiTheme="minorHAnsi" w:cstheme="minorHAnsi"/>
          <w:sz w:val="22"/>
          <w:szCs w:val="22"/>
        </w:rPr>
        <w:t>t.j</w:t>
      </w:r>
      <w:proofErr w:type="spellEnd"/>
      <w:r w:rsidRPr="00CC0D6B">
        <w:rPr>
          <w:rFonts w:asciiTheme="minorHAnsi" w:hAnsiTheme="minorHAnsi" w:cstheme="minorHAnsi"/>
          <w:sz w:val="22"/>
          <w:szCs w:val="22"/>
        </w:rPr>
        <w:t>. Dz.U. 202</w:t>
      </w:r>
      <w:r w:rsidR="003D5FC6">
        <w:rPr>
          <w:rFonts w:asciiTheme="minorHAnsi" w:hAnsiTheme="minorHAnsi" w:cstheme="minorHAnsi"/>
          <w:sz w:val="22"/>
          <w:szCs w:val="22"/>
        </w:rPr>
        <w:t>4.340</w:t>
      </w:r>
      <w:r w:rsidRPr="00CC0D6B">
        <w:rPr>
          <w:rFonts w:asciiTheme="minorHAnsi" w:hAnsiTheme="minorHAnsi" w:cstheme="minorHAnsi"/>
          <w:sz w:val="22"/>
          <w:szCs w:val="22"/>
        </w:rPr>
        <w:t xml:space="preserve">); </w:t>
      </w:r>
    </w:p>
    <w:p w:rsidR="000A7B24" w:rsidRPr="00CC0D6B" w:rsidRDefault="000A7B24" w:rsidP="00F40D84">
      <w:pPr>
        <w:pStyle w:val="Akapitzlist"/>
        <w:numPr>
          <w:ilvl w:val="1"/>
          <w:numId w:val="35"/>
        </w:numPr>
        <w:spacing w:line="276" w:lineRule="auto"/>
        <w:ind w:left="212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zaistnienie nadzwyczajnych sytuacji będących wynikiem konfliktu zbrojnego w Ukrainie pod warunkiem, że czynnik na jaki powołuje się strona ma rzeczywisty wpływ na proces realizacji zamówienia; </w:t>
      </w:r>
    </w:p>
    <w:p w:rsidR="000A7B24" w:rsidRPr="00CC0D6B" w:rsidRDefault="000A7B24" w:rsidP="00F40D84">
      <w:pPr>
        <w:pStyle w:val="Akapitzlist"/>
        <w:numPr>
          <w:ilvl w:val="1"/>
          <w:numId w:val="35"/>
        </w:numPr>
        <w:spacing w:line="276" w:lineRule="auto"/>
        <w:ind w:left="212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zmiany powszechnie obowiązujących przepisów prawa w zakresie mającym wpływ na realizację przedmiotu zamówienia - odpowiednie zapisy umowy zostaną dostosowane do obowiązującego stanu prawnego;</w:t>
      </w:r>
    </w:p>
    <w:p w:rsidR="000A7B24" w:rsidRPr="00CC0D6B" w:rsidRDefault="000A7B24" w:rsidP="00F40D84">
      <w:pPr>
        <w:pStyle w:val="Akapitzlist"/>
        <w:numPr>
          <w:ilvl w:val="1"/>
          <w:numId w:val="35"/>
        </w:numPr>
        <w:spacing w:line="276" w:lineRule="auto"/>
        <w:ind w:left="212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wystąpienia robót dodatkowych niezbędnych do wykonania robót podstawowych,</w:t>
      </w:r>
    </w:p>
    <w:p w:rsidR="000A7B24" w:rsidRPr="00CC0D6B" w:rsidRDefault="000A7B24" w:rsidP="00F40D84">
      <w:pPr>
        <w:pStyle w:val="Akapitzlist"/>
        <w:numPr>
          <w:ilvl w:val="1"/>
          <w:numId w:val="35"/>
        </w:numPr>
        <w:spacing w:line="276" w:lineRule="auto"/>
        <w:ind w:left="2127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wystąpienia istotnych zmian realizacji zadania w zakresie terminu, które wynikają z prowadzonych robót oraz prac projektowych. </w:t>
      </w:r>
    </w:p>
    <w:p w:rsidR="000A7B24" w:rsidRPr="00CC0D6B" w:rsidRDefault="000A7B24" w:rsidP="00D701A1">
      <w:pPr>
        <w:pStyle w:val="Akapitzlist"/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  </w:t>
      </w:r>
    </w:p>
    <w:p w:rsidR="000A7B24" w:rsidRPr="00CC0D6B" w:rsidRDefault="000A7B24" w:rsidP="00F40D84">
      <w:pPr>
        <w:pStyle w:val="Akapitzlist"/>
        <w:numPr>
          <w:ilvl w:val="0"/>
          <w:numId w:val="33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Wszystkie zmiany umowy dokonywane będą przez umocowanych przedstawicieli Zamawiającego i Wykonawcy w formie pisemnej.  </w:t>
      </w:r>
    </w:p>
    <w:p w:rsidR="000A7B24" w:rsidRPr="00CC0D6B" w:rsidRDefault="000A7B24" w:rsidP="000A7B24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§ 1</w:t>
      </w:r>
      <w:r w:rsidR="00D701A1">
        <w:rPr>
          <w:rFonts w:asciiTheme="minorHAnsi" w:hAnsiTheme="minorHAnsi" w:cstheme="minorHAnsi"/>
          <w:b/>
          <w:sz w:val="22"/>
          <w:szCs w:val="22"/>
        </w:rPr>
        <w:t>2</w:t>
      </w:r>
    </w:p>
    <w:p w:rsidR="000A7B24" w:rsidRPr="00CC0D6B" w:rsidRDefault="000A7B24" w:rsidP="00F40D84">
      <w:pPr>
        <w:pStyle w:val="Akapitzlist"/>
        <w:numPr>
          <w:ilvl w:val="0"/>
          <w:numId w:val="36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razie zaistnienia istotnej zmiany okoliczności powodującej, że wykonanie umowy nie leży w interesie publicznym, czego nie można było przewidzieć w chwili zawarcia umowy, lub dalsze wykonywanie umowy  może zagrozić istotnemu  interesowi bezpieczeństwa państwa lub </w:t>
      </w:r>
      <w:r w:rsidRPr="00CC0D6B">
        <w:rPr>
          <w:rFonts w:asciiTheme="minorHAnsi" w:hAnsiTheme="minorHAnsi" w:cstheme="minorHAnsi"/>
          <w:sz w:val="22"/>
          <w:szCs w:val="22"/>
        </w:rPr>
        <w:lastRenderedPageBreak/>
        <w:t xml:space="preserve">bezpieczeństwu publicznemu, Zamawiający może odstąpić od umowy w terminie 30 dni od dnia powzięcia wiadomości o tych okolicznościach. </w:t>
      </w:r>
    </w:p>
    <w:p w:rsidR="000A7B24" w:rsidRPr="00CC0D6B" w:rsidRDefault="000A7B24" w:rsidP="00F40D84">
      <w:pPr>
        <w:pStyle w:val="Akapitzlist"/>
        <w:numPr>
          <w:ilvl w:val="0"/>
          <w:numId w:val="36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Stronom przysługuje prawo odstąpienia od umowy w przypadkach określonych w ust. 3 i 4 w terminie 30 dni od powzięcia wiadomości o tych okolicznościach. </w:t>
      </w:r>
    </w:p>
    <w:p w:rsidR="000A7B24" w:rsidRPr="00CC0D6B" w:rsidRDefault="000A7B24" w:rsidP="00F40D84">
      <w:pPr>
        <w:pStyle w:val="Akapitzlist"/>
        <w:numPr>
          <w:ilvl w:val="0"/>
          <w:numId w:val="36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Zamawiającemu przysługuje prawo do odstąpienia od umowy, jeżeli: </w:t>
      </w:r>
    </w:p>
    <w:p w:rsidR="000A7B24" w:rsidRPr="00CC0D6B" w:rsidRDefault="000A7B24" w:rsidP="00F40D84">
      <w:pPr>
        <w:pStyle w:val="Akapitzlist"/>
        <w:numPr>
          <w:ilvl w:val="0"/>
          <w:numId w:val="37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nie rozpoczął robót w ciągu 14-tu dni od daty przekazania terenu budowy bez uzasadnionych przyczyn lub przerwał realizację robót bez uzasadnionych przyczyn i przerwa ta trwa dłużej niż 14 dni; </w:t>
      </w:r>
    </w:p>
    <w:p w:rsidR="000A7B24" w:rsidRPr="00CC0D6B" w:rsidRDefault="000A7B24" w:rsidP="00F40D84">
      <w:pPr>
        <w:pStyle w:val="Akapitzlist"/>
        <w:numPr>
          <w:ilvl w:val="0"/>
          <w:numId w:val="37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gdy stwierdzone wady będą skutkowały tym, że użytkowanie przedmiotu umowy zgodnie z przeznaczeniem będzie niemożliwe; </w:t>
      </w:r>
    </w:p>
    <w:p w:rsidR="000A7B24" w:rsidRPr="00CC0D6B" w:rsidRDefault="000A7B24" w:rsidP="00F40D84">
      <w:pPr>
        <w:pStyle w:val="Akapitzlist"/>
        <w:numPr>
          <w:ilvl w:val="0"/>
          <w:numId w:val="37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gdy wystąpi powtarzająca się zwłoka w usuwaniu wskazanych w protokole odbioru wad przedmiotu zamówienia; </w:t>
      </w:r>
    </w:p>
    <w:p w:rsidR="000A7B24" w:rsidRPr="00CC0D6B" w:rsidRDefault="000A7B24" w:rsidP="00F40D84">
      <w:pPr>
        <w:pStyle w:val="Akapitzlist"/>
        <w:numPr>
          <w:ilvl w:val="0"/>
          <w:numId w:val="37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realizuje roboty przewidziane niniejszą umową w sposób niezgodny z niniejszą umową, dokumentacją projektową, lub wskazaniami Zamawiającego; </w:t>
      </w:r>
    </w:p>
    <w:p w:rsidR="000A7B24" w:rsidRPr="00CC0D6B" w:rsidRDefault="000A7B24" w:rsidP="00F40D84">
      <w:pPr>
        <w:pStyle w:val="Akapitzlist"/>
        <w:numPr>
          <w:ilvl w:val="0"/>
          <w:numId w:val="37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zostanie wydany przez komornika nakaz zajęcia składników majątku Wykonawcy.</w:t>
      </w:r>
    </w:p>
    <w:p w:rsidR="000A7B24" w:rsidRPr="00CC0D6B" w:rsidRDefault="000A7B24" w:rsidP="00F40D84">
      <w:pPr>
        <w:pStyle w:val="Akapitzlist"/>
        <w:numPr>
          <w:ilvl w:val="0"/>
          <w:numId w:val="36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Wykonawcy przysługuje prawo do odstąpienia od umowy, jeżeli Zamawiający nie wywiązuje się z obowiązku zapłaty faktury, mimo dodatkowego wezwania - w terminie dwóch miesięcy od upływu terminu wyznaczonego na  jej zapłatę. </w:t>
      </w:r>
    </w:p>
    <w:p w:rsidR="000A7B24" w:rsidRPr="00CC0D6B" w:rsidRDefault="000A7B24" w:rsidP="00F40D84">
      <w:pPr>
        <w:pStyle w:val="Akapitzlist"/>
        <w:numPr>
          <w:ilvl w:val="0"/>
          <w:numId w:val="36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przypadku, o którym mowa w ust. 1 – 3 Wykonawca może żądać wyłącznie wynagrodzenia należnego z tytułu wykonanej i odebranej części umowy. </w:t>
      </w:r>
    </w:p>
    <w:p w:rsidR="000A7B24" w:rsidRPr="00CC0D6B" w:rsidRDefault="000A7B24" w:rsidP="000A7B24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§ 1</w:t>
      </w:r>
      <w:r w:rsidR="0043753F">
        <w:rPr>
          <w:rFonts w:asciiTheme="minorHAnsi" w:hAnsiTheme="minorHAnsi" w:cstheme="minorHAnsi"/>
          <w:b/>
          <w:sz w:val="22"/>
          <w:szCs w:val="22"/>
        </w:rPr>
        <w:t>3</w:t>
      </w:r>
    </w:p>
    <w:p w:rsidR="000A7B24" w:rsidRPr="00CC0D6B" w:rsidRDefault="000A7B24" w:rsidP="00F40D84">
      <w:pPr>
        <w:pStyle w:val="Akapitzlist"/>
        <w:numPr>
          <w:ilvl w:val="0"/>
          <w:numId w:val="38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Odstąpienie od umowy powinno nastąpić w formie pisemnej pod rygorem nieważności takiego oświadczenia i powinno zawierać uzasadnienie. </w:t>
      </w:r>
    </w:p>
    <w:p w:rsidR="000A7B24" w:rsidRPr="00CC0D6B" w:rsidRDefault="000A7B24" w:rsidP="00F40D84">
      <w:pPr>
        <w:pStyle w:val="Akapitzlist"/>
        <w:numPr>
          <w:ilvl w:val="0"/>
          <w:numId w:val="38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przypadku odstąpienia od umowy Wykonawcę oraz Zamawiającego obciążają następujące obowiązki: </w:t>
      </w:r>
    </w:p>
    <w:p w:rsidR="000A7B24" w:rsidRPr="00CC0D6B" w:rsidRDefault="000A7B24" w:rsidP="00F40D84">
      <w:pPr>
        <w:pStyle w:val="Akapitzlist"/>
        <w:numPr>
          <w:ilvl w:val="0"/>
          <w:numId w:val="39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zabezpieczy przerwane roboty w zakresie obustronnie uzgodnionym na koszt tej strony, z której to winy nastąpiło odstąpienie od umowy; </w:t>
      </w:r>
    </w:p>
    <w:p w:rsidR="000A7B24" w:rsidRPr="00CC0D6B" w:rsidRDefault="000A7B24" w:rsidP="00F40D84">
      <w:pPr>
        <w:pStyle w:val="Akapitzlist"/>
        <w:numPr>
          <w:ilvl w:val="0"/>
          <w:numId w:val="39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Wykonawca zgłosi Zamawiającemu konieczność dokonania </w:t>
      </w:r>
      <w:r w:rsidRPr="00CC0D6B">
        <w:rPr>
          <w:rFonts w:asciiTheme="minorHAnsi" w:hAnsiTheme="minorHAnsi" w:cstheme="minorHAnsi"/>
          <w:sz w:val="22"/>
          <w:szCs w:val="22"/>
        </w:rPr>
        <w:tab/>
        <w:t xml:space="preserve">odbioru robót przerwanych, jeżeli odstąpienie od umowy nastąpiło z przyczyn, za które Wykonawca nie odpowiada; </w:t>
      </w:r>
    </w:p>
    <w:p w:rsidR="000A7B24" w:rsidRPr="00CC0D6B" w:rsidRDefault="000A7B24" w:rsidP="00F40D84">
      <w:pPr>
        <w:pStyle w:val="Akapitzlist"/>
        <w:numPr>
          <w:ilvl w:val="0"/>
          <w:numId w:val="39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terminie 10 dni od daty zgłoszenia, o którym mowa w pkt 2), Wykonawca przy udziale Zamawiającego sporządzi szczegółowy protokół inwentaryzacji robót w toku wraz z zestawieniem wartości wykonanych robót według stanu na dzień odstąpienia; protokół inwentaryzacji robót w toku stanowić będzie podstawę do wystawienia faktury VAT przez Wykonawcę; </w:t>
      </w:r>
    </w:p>
    <w:p w:rsidR="000A7B24" w:rsidRPr="00CC0D6B" w:rsidRDefault="000A7B24" w:rsidP="00F40D84">
      <w:pPr>
        <w:pStyle w:val="Akapitzlist"/>
        <w:numPr>
          <w:ilvl w:val="0"/>
          <w:numId w:val="39"/>
        </w:numPr>
        <w:spacing w:line="276" w:lineRule="auto"/>
        <w:ind w:left="1134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Zamawiający w razie odstąpienia od umowy z przyczyn, za które Wykonawca nie odpowiada, obowiązany jest do dokonania odbioru robót przerwanych oraz przejęcia od Wykonawcy terenu budowy w terminie 10 dni od daty odstąpienia oraz do zapłaty wynagrodzenia za roboty, które zostały wykonane do dnia odstąpienia na warunkach określonych w niniejszej umowie. </w:t>
      </w:r>
    </w:p>
    <w:p w:rsidR="000A7B24" w:rsidRPr="00CC0D6B" w:rsidRDefault="0043753F" w:rsidP="000A7B24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lastRenderedPageBreak/>
        <w:t>§ 14</w:t>
      </w:r>
    </w:p>
    <w:p w:rsidR="000A7B24" w:rsidRPr="00CC0D6B" w:rsidRDefault="000A7B24" w:rsidP="00F40D84">
      <w:pPr>
        <w:pStyle w:val="Akapitzlist"/>
        <w:numPr>
          <w:ilvl w:val="0"/>
          <w:numId w:val="40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razie sporu na tle wykonania niniejszej umowy Strona jest zobowiązana skierować konkretne roszczenie na piśmie. </w:t>
      </w:r>
    </w:p>
    <w:p w:rsidR="000A7B24" w:rsidRPr="00CC0D6B" w:rsidRDefault="000A7B24" w:rsidP="00F40D84">
      <w:pPr>
        <w:pStyle w:val="Akapitzlist"/>
        <w:numPr>
          <w:ilvl w:val="0"/>
          <w:numId w:val="40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Strona ma obowiązek do pisemnego ustosunkowania się do zgłoszonego roszczenia w terminie 7 dni od daty zgłoszenia roszczenia. </w:t>
      </w:r>
    </w:p>
    <w:p w:rsidR="000A7B24" w:rsidRPr="00CC0D6B" w:rsidRDefault="000A7B24" w:rsidP="00F40D84">
      <w:pPr>
        <w:pStyle w:val="Akapitzlist"/>
        <w:numPr>
          <w:ilvl w:val="0"/>
          <w:numId w:val="40"/>
        </w:numPr>
        <w:spacing w:line="276" w:lineRule="auto"/>
        <w:ind w:left="567" w:hanging="425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razie odmowy uznania roszczenia, względnie nieudzielania odpowiedzi na roszczenie w terminie, o którym mowa w ust. 2, Strona uprawniona jest do wystąpienia o mediację lub inne polubowne rozwiązanie sporu. </w:t>
      </w:r>
    </w:p>
    <w:p w:rsidR="0043753F" w:rsidRDefault="0043753F" w:rsidP="000A7B24">
      <w:pPr>
        <w:tabs>
          <w:tab w:val="left" w:pos="4200"/>
        </w:tabs>
        <w:spacing w:before="240" w:line="276" w:lineRule="auto"/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0A7B24" w:rsidRPr="00CC0D6B" w:rsidRDefault="000A7B24" w:rsidP="000A7B24">
      <w:pPr>
        <w:tabs>
          <w:tab w:val="left" w:pos="4200"/>
        </w:tabs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§ 1</w:t>
      </w:r>
      <w:r w:rsidR="0043753F">
        <w:rPr>
          <w:rFonts w:asciiTheme="minorHAnsi" w:hAnsiTheme="minorHAnsi" w:cstheme="minorHAnsi"/>
          <w:b/>
          <w:sz w:val="22"/>
          <w:szCs w:val="22"/>
        </w:rPr>
        <w:t>5</w:t>
      </w:r>
    </w:p>
    <w:p w:rsidR="000A7B24" w:rsidRPr="00CC0D6B" w:rsidRDefault="000A7B24" w:rsidP="000A7B24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Właściwym do rozpoznania sporów wynikłych na tle realizacji niniejszej umowy jest sąd właściwy miejscowo dla siedziby Zamawiającego, z zastrzeżeniem zapisów § 1</w:t>
      </w:r>
      <w:r w:rsidR="0067066D">
        <w:rPr>
          <w:rFonts w:asciiTheme="minorHAnsi" w:hAnsiTheme="minorHAnsi" w:cstheme="minorHAnsi"/>
          <w:sz w:val="22"/>
          <w:szCs w:val="22"/>
        </w:rPr>
        <w:t>4</w:t>
      </w:r>
      <w:r w:rsidRPr="00CC0D6B">
        <w:rPr>
          <w:rFonts w:asciiTheme="minorHAnsi" w:hAnsiTheme="minorHAnsi" w:cstheme="minorHAnsi"/>
          <w:sz w:val="22"/>
          <w:szCs w:val="22"/>
        </w:rPr>
        <w:t xml:space="preserve"> umowy. </w:t>
      </w:r>
    </w:p>
    <w:p w:rsidR="000A7B24" w:rsidRPr="00CC0D6B" w:rsidRDefault="000A7B24" w:rsidP="000A7B24">
      <w:pPr>
        <w:tabs>
          <w:tab w:val="left" w:pos="4200"/>
        </w:tabs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 xml:space="preserve">§ </w:t>
      </w:r>
      <w:r w:rsidR="0043753F">
        <w:rPr>
          <w:rFonts w:asciiTheme="minorHAnsi" w:hAnsiTheme="minorHAnsi" w:cstheme="minorHAnsi"/>
          <w:b/>
          <w:sz w:val="22"/>
          <w:szCs w:val="22"/>
        </w:rPr>
        <w:t>16</w:t>
      </w:r>
    </w:p>
    <w:p w:rsidR="000A7B24" w:rsidRPr="00CC0D6B" w:rsidRDefault="000A7B24" w:rsidP="000A7B24">
      <w:pPr>
        <w:tabs>
          <w:tab w:val="left" w:pos="4200"/>
        </w:tabs>
        <w:spacing w:line="276" w:lineRule="auto"/>
        <w:rPr>
          <w:rFonts w:asciiTheme="minorHAnsi" w:hAnsiTheme="minorHAnsi" w:cstheme="minorHAnsi"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>Szczegółowe informacje dotyczące przetwarzania danych osobowych przez Zamawiającego zawarta jest w załączniku nr 3 do Umowy.</w:t>
      </w:r>
    </w:p>
    <w:p w:rsidR="000A7B24" w:rsidRPr="00CC0D6B" w:rsidRDefault="0043753F" w:rsidP="000A7B24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§ 17</w:t>
      </w:r>
    </w:p>
    <w:p w:rsidR="000A7B24" w:rsidRPr="00CC0D6B" w:rsidRDefault="000A7B24" w:rsidP="000A7B24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W sprawach nieuregulowanych niniejszą Umową mają zastosowanie powszechnie obowiązujące przepisy prawa polskiego, a w szczególności ustawy Prawo zamówień publicznych i Kodeksu Cywilnego. </w:t>
      </w:r>
    </w:p>
    <w:p w:rsidR="000A7B24" w:rsidRPr="00CC0D6B" w:rsidRDefault="000A7B24" w:rsidP="000A7B24">
      <w:pPr>
        <w:spacing w:before="240" w:line="276" w:lineRule="auto"/>
        <w:jc w:val="center"/>
        <w:rPr>
          <w:rFonts w:asciiTheme="minorHAnsi" w:hAnsiTheme="minorHAnsi" w:cstheme="minorHAnsi"/>
          <w:b/>
          <w:bCs w:val="0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§ 1</w:t>
      </w:r>
      <w:r w:rsidR="0043753F">
        <w:rPr>
          <w:rFonts w:asciiTheme="minorHAnsi" w:hAnsiTheme="minorHAnsi" w:cstheme="minorHAnsi"/>
          <w:b/>
          <w:sz w:val="22"/>
          <w:szCs w:val="22"/>
        </w:rPr>
        <w:t>8</w:t>
      </w:r>
    </w:p>
    <w:p w:rsidR="000A7B24" w:rsidRPr="00CC0D6B" w:rsidRDefault="000A7B24" w:rsidP="000A7B24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sz w:val="22"/>
          <w:szCs w:val="22"/>
        </w:rPr>
        <w:t xml:space="preserve">Umowę niniejszą sporządzono w języku polskim w:  </w:t>
      </w:r>
    </w:p>
    <w:p w:rsidR="000A7B24" w:rsidRPr="00CC0D6B" w:rsidRDefault="000A7B24" w:rsidP="000A7B24">
      <w:pPr>
        <w:spacing w:line="276" w:lineRule="auto"/>
        <w:rPr>
          <w:rFonts w:asciiTheme="minorHAnsi" w:hAnsiTheme="minorHAnsi" w:cstheme="minorHAnsi"/>
          <w:sz w:val="22"/>
          <w:szCs w:val="22"/>
        </w:rPr>
      </w:pPr>
      <w:r w:rsidRPr="00CC0D6B">
        <w:rPr>
          <w:rFonts w:asciiTheme="minorHAnsi" w:hAnsiTheme="minorHAnsi" w:cstheme="minorHAnsi"/>
          <w:b/>
          <w:sz w:val="22"/>
          <w:szCs w:val="22"/>
        </w:rPr>
        <w:t>trzech jednobrzmiących egzemplarzach</w:t>
      </w:r>
      <w:r w:rsidRPr="00CC0D6B">
        <w:rPr>
          <w:rFonts w:asciiTheme="minorHAnsi" w:hAnsiTheme="minorHAnsi" w:cstheme="minorHAnsi"/>
          <w:sz w:val="22"/>
          <w:szCs w:val="22"/>
        </w:rPr>
        <w:t xml:space="preserve">, dwa egzemplarze dla Zamawiającego, jeden egzemplarz dla Wykonawcy – w formie papierowej. </w:t>
      </w:r>
    </w:p>
    <w:p w:rsidR="000A7B24" w:rsidRPr="00CC0D6B" w:rsidRDefault="000A7B24" w:rsidP="000A7B2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0A7B24" w:rsidRPr="00CC0D6B" w:rsidRDefault="000A7B24" w:rsidP="000A7B2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0A7B24" w:rsidRPr="00CC0D6B" w:rsidRDefault="000A7B24" w:rsidP="000A7B2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p w:rsidR="000A7B24" w:rsidRPr="00CC0D6B" w:rsidRDefault="000A7B24" w:rsidP="000A7B24">
      <w:pPr>
        <w:spacing w:line="276" w:lineRule="auto"/>
        <w:rPr>
          <w:rFonts w:asciiTheme="minorHAnsi" w:hAnsiTheme="minorHAnsi" w:cstheme="minorHAnsi"/>
          <w:sz w:val="22"/>
          <w:szCs w:val="22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6"/>
        <w:gridCol w:w="4535"/>
      </w:tblGrid>
      <w:tr w:rsidR="000A7B24" w:rsidRPr="00CC0D6B" w:rsidTr="00CD5FFA">
        <w:tc>
          <w:tcPr>
            <w:tcW w:w="5094" w:type="dxa"/>
          </w:tcPr>
          <w:p w:rsidR="000A7B24" w:rsidRPr="00CC0D6B" w:rsidRDefault="000A7B24" w:rsidP="00CD5FFA">
            <w:pPr>
              <w:spacing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CC0D6B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  <w:p w:rsidR="000A7B24" w:rsidRPr="00CC0D6B" w:rsidRDefault="000A7B24" w:rsidP="00CD5FFA">
            <w:pPr>
              <w:spacing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CC0D6B">
              <w:rPr>
                <w:rFonts w:asciiTheme="minorHAnsi" w:hAnsiTheme="minorHAnsi" w:cstheme="minorHAnsi"/>
                <w:sz w:val="22"/>
                <w:szCs w:val="22"/>
              </w:rPr>
              <w:t>ZAMAWIAJĄCY:</w:t>
            </w:r>
          </w:p>
        </w:tc>
        <w:tc>
          <w:tcPr>
            <w:tcW w:w="5094" w:type="dxa"/>
          </w:tcPr>
          <w:p w:rsidR="000A7B24" w:rsidRPr="00CC0D6B" w:rsidRDefault="000A7B24" w:rsidP="00CD5FFA">
            <w:pPr>
              <w:spacing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CC0D6B">
              <w:rPr>
                <w:rFonts w:asciiTheme="minorHAnsi" w:hAnsiTheme="minorHAnsi" w:cstheme="minorHAnsi"/>
                <w:sz w:val="22"/>
                <w:szCs w:val="22"/>
              </w:rPr>
              <w:t>…………………………………………</w:t>
            </w:r>
          </w:p>
          <w:p w:rsidR="000A7B24" w:rsidRPr="00CC0D6B" w:rsidRDefault="000A7B24" w:rsidP="00CD5FFA">
            <w:pPr>
              <w:spacing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CC0D6B">
              <w:rPr>
                <w:rFonts w:asciiTheme="minorHAnsi" w:hAnsiTheme="minorHAnsi" w:cstheme="minorHAnsi"/>
                <w:sz w:val="22"/>
                <w:szCs w:val="22"/>
              </w:rPr>
              <w:t>WYKONAWCA:</w:t>
            </w:r>
          </w:p>
        </w:tc>
      </w:tr>
    </w:tbl>
    <w:p w:rsidR="0076020B" w:rsidRPr="00CC0D6B" w:rsidRDefault="0076020B" w:rsidP="00636842">
      <w:pPr>
        <w:autoSpaceDE w:val="0"/>
        <w:autoSpaceDN w:val="0"/>
        <w:adjustRightInd w:val="0"/>
        <w:spacing w:line="240" w:lineRule="auto"/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694F51" w:rsidRPr="00CC0D6B" w:rsidRDefault="00694F51" w:rsidP="000441FC">
      <w:pPr>
        <w:shd w:val="clear" w:color="auto" w:fill="FFFFFF"/>
        <w:spacing w:after="160" w:line="240" w:lineRule="auto"/>
        <w:ind w:left="284" w:hanging="284"/>
        <w:textAlignment w:val="baseline"/>
        <w:rPr>
          <w:rFonts w:asciiTheme="minorHAnsi" w:hAnsiTheme="minorHAnsi" w:cstheme="minorHAnsi"/>
          <w:sz w:val="22"/>
          <w:szCs w:val="22"/>
        </w:rPr>
      </w:pPr>
    </w:p>
    <w:p w:rsidR="00694F51" w:rsidRPr="00CC0D6B" w:rsidRDefault="00694F51" w:rsidP="00636842">
      <w:pPr>
        <w:spacing w:line="240" w:lineRule="auto"/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636842" w:rsidRPr="00CC0D6B" w:rsidRDefault="00636842" w:rsidP="00636842">
      <w:pPr>
        <w:spacing w:line="240" w:lineRule="auto"/>
        <w:jc w:val="center"/>
        <w:rPr>
          <w:rFonts w:asciiTheme="minorHAnsi" w:hAnsiTheme="minorHAnsi" w:cstheme="minorHAnsi"/>
          <w:b/>
          <w:sz w:val="22"/>
          <w:szCs w:val="22"/>
        </w:rPr>
      </w:pPr>
    </w:p>
    <w:p w:rsidR="00636842" w:rsidRDefault="00A41932" w:rsidP="00CC0D6B">
      <w:pPr>
        <w:pStyle w:val="Akapitzlist"/>
        <w:spacing w:after="160" w:line="240" w:lineRule="auto"/>
        <w:ind w:left="567"/>
        <w:rPr>
          <w:rFonts w:ascii="Tahoma" w:hAnsi="Tahoma" w:cs="Tahoma"/>
          <w:b/>
          <w:bCs w:val="0"/>
          <w:sz w:val="20"/>
        </w:rPr>
      </w:pPr>
      <w:r>
        <w:rPr>
          <w:rFonts w:ascii="Tahoma" w:hAnsi="Tahoma" w:cs="Tahoma"/>
          <w:sz w:val="20"/>
        </w:rPr>
        <w:br/>
      </w:r>
    </w:p>
    <w:p w:rsidR="00277B7B" w:rsidRPr="00636842" w:rsidRDefault="00277B7B" w:rsidP="00636842">
      <w:pPr>
        <w:rPr>
          <w:rFonts w:eastAsia="DejaVuSans"/>
        </w:rPr>
      </w:pPr>
    </w:p>
    <w:sectPr w:rsidR="00277B7B" w:rsidRPr="00636842" w:rsidSect="003A318F">
      <w:headerReference w:type="default" r:id="rId8"/>
      <w:footerReference w:type="default" r:id="rId9"/>
      <w:pgSz w:w="11906" w:h="16838"/>
      <w:pgMar w:top="1417" w:right="1417" w:bottom="1417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073FF" w:rsidRDefault="00F073FF" w:rsidP="00FD304C">
      <w:pPr>
        <w:spacing w:line="240" w:lineRule="auto"/>
      </w:pPr>
      <w:r>
        <w:separator/>
      </w:r>
    </w:p>
  </w:endnote>
  <w:endnote w:type="continuationSeparator" w:id="0">
    <w:p w:rsidR="00F073FF" w:rsidRDefault="00F073FF" w:rsidP="00FD304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-Roman">
    <w:altName w:val="Times New Roman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jaVuSans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318F" w:rsidRDefault="003A318F">
    <w:pPr>
      <w:pStyle w:val="Stopka"/>
    </w:pPr>
    <w:r>
      <w:rPr>
        <w:noProof/>
      </w:rPr>
      <w:drawing>
        <wp:inline distT="0" distB="0" distL="0" distR="0">
          <wp:extent cx="5760720" cy="716280"/>
          <wp:effectExtent l="0" t="0" r="0" b="762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16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073FF" w:rsidRDefault="00F073FF" w:rsidP="00FD304C">
      <w:pPr>
        <w:spacing w:line="240" w:lineRule="auto"/>
      </w:pPr>
      <w:r>
        <w:separator/>
      </w:r>
    </w:p>
  </w:footnote>
  <w:footnote w:type="continuationSeparator" w:id="0">
    <w:p w:rsidR="00F073FF" w:rsidRDefault="00F073FF" w:rsidP="00FD304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318F" w:rsidRDefault="003A318F">
    <w:pPr>
      <w:pStyle w:val="Nagwek"/>
    </w:pPr>
    <w:r>
      <w:rPr>
        <w:noProof/>
      </w:rPr>
      <w:drawing>
        <wp:inline distT="0" distB="0" distL="0" distR="0">
          <wp:extent cx="5760720" cy="609600"/>
          <wp:effectExtent l="0" t="0" r="0" b="0"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3A318F" w:rsidRDefault="003A318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-Roman" w:hAnsi="Times-Roman" w:cs="Times-Roman" w:hint="default"/>
        <w:color w:val="00000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-2378"/>
        </w:tabs>
        <w:ind w:left="502" w:hanging="360"/>
      </w:pPr>
      <w:rPr>
        <w:rFonts w:eastAsia="Calibri"/>
        <w:b w:val="0"/>
        <w:bCs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9"/>
    <w:multiLevelType w:val="singleLevel"/>
    <w:tmpl w:val="00000009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-Roman" w:hAnsi="Times-Roman" w:cs="Times-Roman" w:hint="default"/>
        <w:color w:val="000000"/>
      </w:rPr>
    </w:lvl>
  </w:abstractNum>
  <w:abstractNum w:abstractNumId="2" w15:restartNumberingAfterBreak="0">
    <w:nsid w:val="0000004E"/>
    <w:multiLevelType w:val="multilevel"/>
    <w:tmpl w:val="9738A8CA"/>
    <w:name w:val="WW8Num79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ascii="Cambria" w:hAnsi="Cambria" w:cs="Arial" w:hint="default"/>
        <w:b w:val="0"/>
        <w:bCs/>
        <w:color w:val="auto"/>
        <w:sz w:val="22"/>
        <w:szCs w:val="22"/>
      </w:rPr>
    </w:lvl>
    <w:lvl w:ilvl="1">
      <w:start w:val="1"/>
      <w:numFmt w:val="lowerLetter"/>
      <w:lvlText w:val="%2."/>
      <w:lvlJc w:val="left"/>
      <w:pPr>
        <w:ind w:left="796" w:hanging="360"/>
      </w:pPr>
    </w:lvl>
    <w:lvl w:ilvl="2">
      <w:start w:val="1"/>
      <w:numFmt w:val="lowerRoman"/>
      <w:lvlText w:val="%3."/>
      <w:lvlJc w:val="right"/>
      <w:pPr>
        <w:ind w:left="1516" w:hanging="180"/>
      </w:pPr>
    </w:lvl>
    <w:lvl w:ilvl="3">
      <w:start w:val="1"/>
      <w:numFmt w:val="decimal"/>
      <w:lvlText w:val="%4."/>
      <w:lvlJc w:val="left"/>
      <w:pPr>
        <w:ind w:left="2236" w:hanging="360"/>
      </w:pPr>
      <w:rPr>
        <w:b w:val="0"/>
      </w:rPr>
    </w:lvl>
    <w:lvl w:ilvl="4">
      <w:start w:val="1"/>
      <w:numFmt w:val="lowerLetter"/>
      <w:lvlText w:val="%5."/>
      <w:lvlJc w:val="left"/>
      <w:pPr>
        <w:ind w:left="2956" w:hanging="360"/>
      </w:pPr>
    </w:lvl>
    <w:lvl w:ilvl="5">
      <w:start w:val="1"/>
      <w:numFmt w:val="lowerRoman"/>
      <w:lvlText w:val="%6."/>
      <w:lvlJc w:val="right"/>
      <w:pPr>
        <w:ind w:left="3676" w:hanging="180"/>
      </w:pPr>
    </w:lvl>
    <w:lvl w:ilvl="6">
      <w:start w:val="1"/>
      <w:numFmt w:val="decimal"/>
      <w:lvlText w:val="%7."/>
      <w:lvlJc w:val="left"/>
      <w:pPr>
        <w:ind w:left="4396" w:hanging="360"/>
      </w:pPr>
      <w:rPr>
        <w:rFonts w:ascii="Cambria" w:hAnsi="Cambria" w:cs="Arial" w:hint="default"/>
        <w:b w:val="0"/>
        <w:bCs/>
        <w:strike w:val="0"/>
        <w:dstrike w:val="0"/>
        <w:color w:val="auto"/>
        <w:sz w:val="22"/>
        <w:szCs w:val="22"/>
      </w:rPr>
    </w:lvl>
    <w:lvl w:ilvl="7">
      <w:start w:val="1"/>
      <w:numFmt w:val="lowerLetter"/>
      <w:lvlText w:val="%8."/>
      <w:lvlJc w:val="left"/>
      <w:pPr>
        <w:ind w:left="5116" w:hanging="360"/>
      </w:pPr>
    </w:lvl>
    <w:lvl w:ilvl="8">
      <w:start w:val="1"/>
      <w:numFmt w:val="lowerRoman"/>
      <w:lvlText w:val="%9."/>
      <w:lvlJc w:val="right"/>
      <w:pPr>
        <w:ind w:left="5836" w:hanging="180"/>
      </w:pPr>
    </w:lvl>
  </w:abstractNum>
  <w:abstractNum w:abstractNumId="3" w15:restartNumberingAfterBreak="0">
    <w:nsid w:val="04AA2DE5"/>
    <w:multiLevelType w:val="multilevel"/>
    <w:tmpl w:val="04AA2DE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4CF23F9"/>
    <w:multiLevelType w:val="multilevel"/>
    <w:tmpl w:val="04CF23F9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5BF1794"/>
    <w:multiLevelType w:val="multilevel"/>
    <w:tmpl w:val="05BF179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7B90745"/>
    <w:multiLevelType w:val="hybridMultilevel"/>
    <w:tmpl w:val="D7B4CBFA"/>
    <w:lvl w:ilvl="0" w:tplc="DBACCE7A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7" w15:restartNumberingAfterBreak="0">
    <w:nsid w:val="1019435B"/>
    <w:multiLevelType w:val="multilevel"/>
    <w:tmpl w:val="1019435B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EF35C6"/>
    <w:multiLevelType w:val="hybridMultilevel"/>
    <w:tmpl w:val="ECB22A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E348E2"/>
    <w:multiLevelType w:val="multilevel"/>
    <w:tmpl w:val="16E348E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131047"/>
    <w:multiLevelType w:val="multilevel"/>
    <w:tmpl w:val="25131047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77C09D6"/>
    <w:multiLevelType w:val="multilevel"/>
    <w:tmpl w:val="277C09D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9D57AB0"/>
    <w:multiLevelType w:val="hybridMultilevel"/>
    <w:tmpl w:val="182CC314"/>
    <w:lvl w:ilvl="0" w:tplc="E436798C">
      <w:start w:val="1"/>
      <w:numFmt w:val="lowerLetter"/>
      <w:lvlText w:val="%1)"/>
      <w:lvlJc w:val="left"/>
      <w:pPr>
        <w:ind w:left="7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3" w15:restartNumberingAfterBreak="0">
    <w:nsid w:val="2D3638C6"/>
    <w:multiLevelType w:val="multilevel"/>
    <w:tmpl w:val="2D3638C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FCC6B65"/>
    <w:multiLevelType w:val="multilevel"/>
    <w:tmpl w:val="F01C04CE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Times New Roman" w:hAnsi="Times New Roman" w:cs="Times New Roman" w:hint="default"/>
        <w:b w:val="0"/>
        <w:bCs/>
        <w:color w:val="000000"/>
      </w:rPr>
    </w:lvl>
    <w:lvl w:ilvl="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  <w:color w:val="00000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1A1399B"/>
    <w:multiLevelType w:val="multilevel"/>
    <w:tmpl w:val="31A1399B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EF0FE8"/>
    <w:multiLevelType w:val="hybridMultilevel"/>
    <w:tmpl w:val="5798D12E"/>
    <w:lvl w:ilvl="0" w:tplc="41BC5F88">
      <w:start w:val="14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81531CC"/>
    <w:multiLevelType w:val="multilevel"/>
    <w:tmpl w:val="381531C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8" w15:restartNumberingAfterBreak="0">
    <w:nsid w:val="3B711ADC"/>
    <w:multiLevelType w:val="hybridMultilevel"/>
    <w:tmpl w:val="A0186424"/>
    <w:lvl w:ilvl="0" w:tplc="433A62EE">
      <w:start w:val="6"/>
      <w:numFmt w:val="decimal"/>
      <w:lvlText w:val="%1."/>
      <w:lvlJc w:val="left"/>
      <w:pPr>
        <w:ind w:left="2880" w:hanging="360"/>
      </w:pPr>
      <w:rPr>
        <w:rFonts w:hint="default"/>
      </w:rPr>
    </w:lvl>
    <w:lvl w:ilvl="1" w:tplc="1B5AC2CE">
      <w:start w:val="1"/>
      <w:numFmt w:val="lowerLetter"/>
      <w:lvlText w:val="%2)"/>
      <w:lvlJc w:val="left"/>
      <w:pPr>
        <w:ind w:left="360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ind w:left="4320" w:hanging="180"/>
      </w:pPr>
    </w:lvl>
    <w:lvl w:ilvl="3" w:tplc="0415000F">
      <w:start w:val="1"/>
      <w:numFmt w:val="decimal"/>
      <w:lvlText w:val="%4."/>
      <w:lvlJc w:val="left"/>
      <w:pPr>
        <w:ind w:left="5040" w:hanging="360"/>
      </w:pPr>
    </w:lvl>
    <w:lvl w:ilvl="4" w:tplc="04150019" w:tentative="1">
      <w:start w:val="1"/>
      <w:numFmt w:val="lowerLetter"/>
      <w:lvlText w:val="%5."/>
      <w:lvlJc w:val="left"/>
      <w:pPr>
        <w:ind w:left="5760" w:hanging="360"/>
      </w:pPr>
    </w:lvl>
    <w:lvl w:ilvl="5" w:tplc="0415001B" w:tentative="1">
      <w:start w:val="1"/>
      <w:numFmt w:val="lowerRoman"/>
      <w:lvlText w:val="%6."/>
      <w:lvlJc w:val="right"/>
      <w:pPr>
        <w:ind w:left="6480" w:hanging="180"/>
      </w:pPr>
    </w:lvl>
    <w:lvl w:ilvl="6" w:tplc="0415000F">
      <w:start w:val="1"/>
      <w:numFmt w:val="decimal"/>
      <w:lvlText w:val="%7."/>
      <w:lvlJc w:val="left"/>
      <w:pPr>
        <w:ind w:left="7200" w:hanging="360"/>
      </w:pPr>
    </w:lvl>
    <w:lvl w:ilvl="7" w:tplc="04150019" w:tentative="1">
      <w:start w:val="1"/>
      <w:numFmt w:val="lowerLetter"/>
      <w:lvlText w:val="%8."/>
      <w:lvlJc w:val="left"/>
      <w:pPr>
        <w:ind w:left="7920" w:hanging="360"/>
      </w:pPr>
    </w:lvl>
    <w:lvl w:ilvl="8" w:tplc="0415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9" w15:restartNumberingAfterBreak="0">
    <w:nsid w:val="3F2E0361"/>
    <w:multiLevelType w:val="multilevel"/>
    <w:tmpl w:val="0E86A800"/>
    <w:lvl w:ilvl="0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F712460"/>
    <w:multiLevelType w:val="multilevel"/>
    <w:tmpl w:val="3F71246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2D3290"/>
    <w:multiLevelType w:val="multilevel"/>
    <w:tmpl w:val="4B2D329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13C3B1A"/>
    <w:multiLevelType w:val="multilevel"/>
    <w:tmpl w:val="513C3B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1950734"/>
    <w:multiLevelType w:val="multilevel"/>
    <w:tmpl w:val="519507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2CA5EFC"/>
    <w:multiLevelType w:val="multilevel"/>
    <w:tmpl w:val="52CA5EF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5" w15:restartNumberingAfterBreak="0">
    <w:nsid w:val="562E70BA"/>
    <w:multiLevelType w:val="multilevel"/>
    <w:tmpl w:val="562E70BA"/>
    <w:lvl w:ilvl="0">
      <w:start w:val="1"/>
      <w:numFmt w:val="decimal"/>
      <w:lvlText w:val="%1)"/>
      <w:lvlJc w:val="left"/>
      <w:pPr>
        <w:ind w:left="1287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56A657A7"/>
    <w:multiLevelType w:val="multilevel"/>
    <w:tmpl w:val="56A657A7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98C2435"/>
    <w:multiLevelType w:val="multilevel"/>
    <w:tmpl w:val="598C2435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DEE4AB6"/>
    <w:multiLevelType w:val="hybridMultilevel"/>
    <w:tmpl w:val="F2E0233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0B71886"/>
    <w:multiLevelType w:val="multilevel"/>
    <w:tmpl w:val="60B7188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1205528"/>
    <w:multiLevelType w:val="multilevel"/>
    <w:tmpl w:val="6120552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639E5FC1"/>
    <w:multiLevelType w:val="multilevel"/>
    <w:tmpl w:val="639E5FC1"/>
    <w:lvl w:ilvl="0">
      <w:start w:val="1"/>
      <w:numFmt w:val="decimal"/>
      <w:lvlText w:val="%1."/>
      <w:lvlJc w:val="left"/>
      <w:pPr>
        <w:ind w:left="720" w:hanging="360"/>
      </w:pPr>
      <w:rPr>
        <w:i w:val="0"/>
        <w:iCs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8CF1AA7"/>
    <w:multiLevelType w:val="multilevel"/>
    <w:tmpl w:val="68CF1AA7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A5D4C52"/>
    <w:multiLevelType w:val="multilevel"/>
    <w:tmpl w:val="6A5D4C52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CCB70A4"/>
    <w:multiLevelType w:val="multilevel"/>
    <w:tmpl w:val="6CCB70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00D69D1"/>
    <w:multiLevelType w:val="multilevel"/>
    <w:tmpl w:val="700D69D1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1B50642"/>
    <w:multiLevelType w:val="hybridMultilevel"/>
    <w:tmpl w:val="7E2A9A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644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2FE3970"/>
    <w:multiLevelType w:val="multilevel"/>
    <w:tmpl w:val="72FE397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3C50DB5"/>
    <w:multiLevelType w:val="hybridMultilevel"/>
    <w:tmpl w:val="E9C01804"/>
    <w:lvl w:ilvl="0" w:tplc="AE78A290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9" w15:restartNumberingAfterBreak="0">
    <w:nsid w:val="7A4B708C"/>
    <w:multiLevelType w:val="multilevel"/>
    <w:tmpl w:val="7A4B708C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B28049C"/>
    <w:multiLevelType w:val="hybridMultilevel"/>
    <w:tmpl w:val="07F49504"/>
    <w:lvl w:ilvl="0" w:tplc="554A594A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num w:numId="1">
    <w:abstractNumId w:val="16"/>
  </w:num>
  <w:num w:numId="2">
    <w:abstractNumId w:val="36"/>
  </w:num>
  <w:num w:numId="3">
    <w:abstractNumId w:val="28"/>
  </w:num>
  <w:num w:numId="4">
    <w:abstractNumId w:val="40"/>
  </w:num>
  <w:num w:numId="5">
    <w:abstractNumId w:val="38"/>
  </w:num>
  <w:num w:numId="6">
    <w:abstractNumId w:val="6"/>
  </w:num>
  <w:num w:numId="7">
    <w:abstractNumId w:val="0"/>
  </w:num>
  <w:num w:numId="8">
    <w:abstractNumId w:val="14"/>
  </w:num>
  <w:num w:numId="9">
    <w:abstractNumId w:val="12"/>
  </w:num>
  <w:num w:numId="10">
    <w:abstractNumId w:val="8"/>
  </w:num>
  <w:num w:numId="11">
    <w:abstractNumId w:val="18"/>
  </w:num>
  <w:num w:numId="12">
    <w:abstractNumId w:val="1"/>
  </w:num>
  <w:num w:numId="13">
    <w:abstractNumId w:val="19"/>
  </w:num>
  <w:num w:numId="14">
    <w:abstractNumId w:val="25"/>
  </w:num>
  <w:num w:numId="15">
    <w:abstractNumId w:val="31"/>
  </w:num>
  <w:num w:numId="16">
    <w:abstractNumId w:val="9"/>
  </w:num>
  <w:num w:numId="17">
    <w:abstractNumId w:val="10"/>
  </w:num>
  <w:num w:numId="18">
    <w:abstractNumId w:val="13"/>
  </w:num>
  <w:num w:numId="19">
    <w:abstractNumId w:val="34"/>
  </w:num>
  <w:num w:numId="20">
    <w:abstractNumId w:val="35"/>
  </w:num>
  <w:num w:numId="21">
    <w:abstractNumId w:val="7"/>
  </w:num>
  <w:num w:numId="22">
    <w:abstractNumId w:val="27"/>
  </w:num>
  <w:num w:numId="23">
    <w:abstractNumId w:val="5"/>
  </w:num>
  <w:num w:numId="24">
    <w:abstractNumId w:val="29"/>
  </w:num>
  <w:num w:numId="25">
    <w:abstractNumId w:val="26"/>
  </w:num>
  <w:num w:numId="26">
    <w:abstractNumId w:val="33"/>
  </w:num>
  <w:num w:numId="27">
    <w:abstractNumId w:val="3"/>
  </w:num>
  <w:num w:numId="28">
    <w:abstractNumId w:val="11"/>
  </w:num>
  <w:num w:numId="29">
    <w:abstractNumId w:val="15"/>
  </w:num>
  <w:num w:numId="30">
    <w:abstractNumId w:val="22"/>
  </w:num>
  <w:num w:numId="31">
    <w:abstractNumId w:val="37"/>
  </w:num>
  <w:num w:numId="32">
    <w:abstractNumId w:val="21"/>
  </w:num>
  <w:num w:numId="33">
    <w:abstractNumId w:val="20"/>
  </w:num>
  <w:num w:numId="34">
    <w:abstractNumId w:val="17"/>
  </w:num>
  <w:num w:numId="35">
    <w:abstractNumId w:val="24"/>
  </w:num>
  <w:num w:numId="36">
    <w:abstractNumId w:val="30"/>
  </w:num>
  <w:num w:numId="37">
    <w:abstractNumId w:val="4"/>
  </w:num>
  <w:num w:numId="38">
    <w:abstractNumId w:val="23"/>
  </w:num>
  <w:num w:numId="39">
    <w:abstractNumId w:val="39"/>
  </w:num>
  <w:num w:numId="40">
    <w:abstractNumId w:val="32"/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304C"/>
    <w:rsid w:val="0000023C"/>
    <w:rsid w:val="00012ED9"/>
    <w:rsid w:val="000130F0"/>
    <w:rsid w:val="00036758"/>
    <w:rsid w:val="00042499"/>
    <w:rsid w:val="00044059"/>
    <w:rsid w:val="000441FC"/>
    <w:rsid w:val="000A7B24"/>
    <w:rsid w:val="000C5820"/>
    <w:rsid w:val="000F170F"/>
    <w:rsid w:val="000F3242"/>
    <w:rsid w:val="00106B9A"/>
    <w:rsid w:val="001117D1"/>
    <w:rsid w:val="00122341"/>
    <w:rsid w:val="00163C94"/>
    <w:rsid w:val="00165F69"/>
    <w:rsid w:val="00167BDB"/>
    <w:rsid w:val="00182597"/>
    <w:rsid w:val="001A6816"/>
    <w:rsid w:val="001C57B6"/>
    <w:rsid w:val="001D711F"/>
    <w:rsid w:val="001E48F5"/>
    <w:rsid w:val="001F3342"/>
    <w:rsid w:val="001F66F3"/>
    <w:rsid w:val="002040D8"/>
    <w:rsid w:val="00206559"/>
    <w:rsid w:val="002077D1"/>
    <w:rsid w:val="002366AF"/>
    <w:rsid w:val="00240852"/>
    <w:rsid w:val="00246775"/>
    <w:rsid w:val="0025241C"/>
    <w:rsid w:val="00261AEF"/>
    <w:rsid w:val="00262EAE"/>
    <w:rsid w:val="00277B7B"/>
    <w:rsid w:val="00291B89"/>
    <w:rsid w:val="00291D21"/>
    <w:rsid w:val="002C21ED"/>
    <w:rsid w:val="002E4FBB"/>
    <w:rsid w:val="002E794A"/>
    <w:rsid w:val="002F4285"/>
    <w:rsid w:val="00314155"/>
    <w:rsid w:val="00325BE3"/>
    <w:rsid w:val="00356A45"/>
    <w:rsid w:val="00377D63"/>
    <w:rsid w:val="00386913"/>
    <w:rsid w:val="003A318F"/>
    <w:rsid w:val="003B2264"/>
    <w:rsid w:val="003B226E"/>
    <w:rsid w:val="003C3C74"/>
    <w:rsid w:val="003D5FC6"/>
    <w:rsid w:val="003D633D"/>
    <w:rsid w:val="003D722C"/>
    <w:rsid w:val="003F7602"/>
    <w:rsid w:val="004014B1"/>
    <w:rsid w:val="00416114"/>
    <w:rsid w:val="00427A87"/>
    <w:rsid w:val="00432F8E"/>
    <w:rsid w:val="0043753F"/>
    <w:rsid w:val="00441F4F"/>
    <w:rsid w:val="004433A5"/>
    <w:rsid w:val="0044787D"/>
    <w:rsid w:val="00447EA3"/>
    <w:rsid w:val="00454DE9"/>
    <w:rsid w:val="00455299"/>
    <w:rsid w:val="00456892"/>
    <w:rsid w:val="00457FD5"/>
    <w:rsid w:val="004626C1"/>
    <w:rsid w:val="00466C64"/>
    <w:rsid w:val="00493E98"/>
    <w:rsid w:val="004D4C3C"/>
    <w:rsid w:val="004F01D9"/>
    <w:rsid w:val="00526391"/>
    <w:rsid w:val="005277D4"/>
    <w:rsid w:val="00541181"/>
    <w:rsid w:val="00547618"/>
    <w:rsid w:val="00552BC4"/>
    <w:rsid w:val="00556B09"/>
    <w:rsid w:val="0058736C"/>
    <w:rsid w:val="00592AD3"/>
    <w:rsid w:val="005965FF"/>
    <w:rsid w:val="005B0973"/>
    <w:rsid w:val="005B1062"/>
    <w:rsid w:val="005B2A2D"/>
    <w:rsid w:val="005F0083"/>
    <w:rsid w:val="005F2207"/>
    <w:rsid w:val="005F4DAE"/>
    <w:rsid w:val="00622AEC"/>
    <w:rsid w:val="00625054"/>
    <w:rsid w:val="0063032B"/>
    <w:rsid w:val="00630D9F"/>
    <w:rsid w:val="00636842"/>
    <w:rsid w:val="0067066D"/>
    <w:rsid w:val="0069078C"/>
    <w:rsid w:val="00694F51"/>
    <w:rsid w:val="006B4A84"/>
    <w:rsid w:val="006E3A27"/>
    <w:rsid w:val="006F7102"/>
    <w:rsid w:val="00706D9A"/>
    <w:rsid w:val="007338C8"/>
    <w:rsid w:val="00755E87"/>
    <w:rsid w:val="0076020B"/>
    <w:rsid w:val="00774FA3"/>
    <w:rsid w:val="007A62BA"/>
    <w:rsid w:val="007B4A93"/>
    <w:rsid w:val="007B5278"/>
    <w:rsid w:val="007C1E87"/>
    <w:rsid w:val="007D0103"/>
    <w:rsid w:val="007D4EEB"/>
    <w:rsid w:val="007E6489"/>
    <w:rsid w:val="007F3A14"/>
    <w:rsid w:val="007F5042"/>
    <w:rsid w:val="007F78A9"/>
    <w:rsid w:val="00806500"/>
    <w:rsid w:val="008137BA"/>
    <w:rsid w:val="00813879"/>
    <w:rsid w:val="008372BE"/>
    <w:rsid w:val="0084135C"/>
    <w:rsid w:val="008536DF"/>
    <w:rsid w:val="00853CF4"/>
    <w:rsid w:val="00855F75"/>
    <w:rsid w:val="008606FC"/>
    <w:rsid w:val="00862B31"/>
    <w:rsid w:val="0086429E"/>
    <w:rsid w:val="008B1E2D"/>
    <w:rsid w:val="008B58C2"/>
    <w:rsid w:val="008C3C17"/>
    <w:rsid w:val="008C62AD"/>
    <w:rsid w:val="008D6454"/>
    <w:rsid w:val="008E370C"/>
    <w:rsid w:val="0090422A"/>
    <w:rsid w:val="009068CE"/>
    <w:rsid w:val="00907EBF"/>
    <w:rsid w:val="0091008D"/>
    <w:rsid w:val="009147BE"/>
    <w:rsid w:val="009415BE"/>
    <w:rsid w:val="009749AD"/>
    <w:rsid w:val="00975D6B"/>
    <w:rsid w:val="009B2AD6"/>
    <w:rsid w:val="009B7410"/>
    <w:rsid w:val="009C2298"/>
    <w:rsid w:val="009D5956"/>
    <w:rsid w:val="009F3D13"/>
    <w:rsid w:val="00A004AA"/>
    <w:rsid w:val="00A14627"/>
    <w:rsid w:val="00A15A72"/>
    <w:rsid w:val="00A20873"/>
    <w:rsid w:val="00A270FE"/>
    <w:rsid w:val="00A31999"/>
    <w:rsid w:val="00A3780E"/>
    <w:rsid w:val="00A37945"/>
    <w:rsid w:val="00A37A6C"/>
    <w:rsid w:val="00A37E51"/>
    <w:rsid w:val="00A41932"/>
    <w:rsid w:val="00A67D43"/>
    <w:rsid w:val="00A933A0"/>
    <w:rsid w:val="00A96FDC"/>
    <w:rsid w:val="00AA1180"/>
    <w:rsid w:val="00AA1D89"/>
    <w:rsid w:val="00AA5A39"/>
    <w:rsid w:val="00AC1D48"/>
    <w:rsid w:val="00AD6435"/>
    <w:rsid w:val="00AD7C04"/>
    <w:rsid w:val="00B02EE8"/>
    <w:rsid w:val="00B319B8"/>
    <w:rsid w:val="00B32999"/>
    <w:rsid w:val="00B36B6C"/>
    <w:rsid w:val="00B457EF"/>
    <w:rsid w:val="00B63FAD"/>
    <w:rsid w:val="00B67BEB"/>
    <w:rsid w:val="00B84192"/>
    <w:rsid w:val="00B962BD"/>
    <w:rsid w:val="00BA157F"/>
    <w:rsid w:val="00BB5C27"/>
    <w:rsid w:val="00BC192E"/>
    <w:rsid w:val="00BC1EF0"/>
    <w:rsid w:val="00BD6638"/>
    <w:rsid w:val="00BE4DDD"/>
    <w:rsid w:val="00BF69DD"/>
    <w:rsid w:val="00C041B7"/>
    <w:rsid w:val="00C23FD6"/>
    <w:rsid w:val="00C3115F"/>
    <w:rsid w:val="00C332DC"/>
    <w:rsid w:val="00C43860"/>
    <w:rsid w:val="00C55600"/>
    <w:rsid w:val="00C60168"/>
    <w:rsid w:val="00C7497E"/>
    <w:rsid w:val="00C763D5"/>
    <w:rsid w:val="00C77C7E"/>
    <w:rsid w:val="00C959ED"/>
    <w:rsid w:val="00CB1CD3"/>
    <w:rsid w:val="00CC0723"/>
    <w:rsid w:val="00CC0D6B"/>
    <w:rsid w:val="00CC20B6"/>
    <w:rsid w:val="00CC48B8"/>
    <w:rsid w:val="00CC785A"/>
    <w:rsid w:val="00CE4AA6"/>
    <w:rsid w:val="00CE7E3D"/>
    <w:rsid w:val="00CF2EEF"/>
    <w:rsid w:val="00D039B5"/>
    <w:rsid w:val="00D25912"/>
    <w:rsid w:val="00D34D55"/>
    <w:rsid w:val="00D4069C"/>
    <w:rsid w:val="00D5023B"/>
    <w:rsid w:val="00D51307"/>
    <w:rsid w:val="00D57B11"/>
    <w:rsid w:val="00D60AD1"/>
    <w:rsid w:val="00D701A1"/>
    <w:rsid w:val="00D84145"/>
    <w:rsid w:val="00D846E9"/>
    <w:rsid w:val="00D97772"/>
    <w:rsid w:val="00DE204E"/>
    <w:rsid w:val="00DE41DB"/>
    <w:rsid w:val="00E2172F"/>
    <w:rsid w:val="00E4617A"/>
    <w:rsid w:val="00E62244"/>
    <w:rsid w:val="00E64A5A"/>
    <w:rsid w:val="00E876A2"/>
    <w:rsid w:val="00EA3203"/>
    <w:rsid w:val="00EC0248"/>
    <w:rsid w:val="00ED6B2A"/>
    <w:rsid w:val="00EE31E7"/>
    <w:rsid w:val="00EF37B5"/>
    <w:rsid w:val="00F014C4"/>
    <w:rsid w:val="00F04F7C"/>
    <w:rsid w:val="00F073FF"/>
    <w:rsid w:val="00F218A2"/>
    <w:rsid w:val="00F40D84"/>
    <w:rsid w:val="00F511AD"/>
    <w:rsid w:val="00F6048A"/>
    <w:rsid w:val="00F6149C"/>
    <w:rsid w:val="00F700C9"/>
    <w:rsid w:val="00F80803"/>
    <w:rsid w:val="00F818C0"/>
    <w:rsid w:val="00FB0705"/>
    <w:rsid w:val="00FB43C9"/>
    <w:rsid w:val="00FB66EC"/>
    <w:rsid w:val="00FC2E7A"/>
    <w:rsid w:val="00FD304C"/>
    <w:rsid w:val="00FE16A9"/>
    <w:rsid w:val="00FF71D4"/>
    <w:rsid w:val="00FF7550"/>
    <w:rsid w:val="00FF7F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B0CFDDE-0AEC-4D1E-B5EC-C16602930F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636842"/>
    <w:pPr>
      <w:spacing w:after="0" w:line="360" w:lineRule="auto"/>
      <w:jc w:val="both"/>
    </w:pPr>
    <w:rPr>
      <w:rFonts w:ascii="Arial" w:eastAsia="Times New Roman" w:hAnsi="Arial" w:cs="Times New Roman"/>
      <w:bCs/>
      <w:sz w:val="24"/>
      <w:szCs w:val="20"/>
      <w:lang w:eastAsia="pl-PL"/>
    </w:rPr>
  </w:style>
  <w:style w:type="paragraph" w:styleId="Nagwek1">
    <w:name w:val="heading 1"/>
    <w:aliases w:val="Tytuł umowy"/>
    <w:basedOn w:val="Normalny"/>
    <w:next w:val="Normalny"/>
    <w:link w:val="Nagwek1Znak"/>
    <w:qFormat/>
    <w:rsid w:val="00636842"/>
    <w:pPr>
      <w:keepNext/>
      <w:tabs>
        <w:tab w:val="left" w:pos="540"/>
      </w:tabs>
      <w:spacing w:line="240" w:lineRule="auto"/>
      <w:ind w:left="540"/>
      <w:jc w:val="center"/>
      <w:outlineLvl w:val="0"/>
    </w:pPr>
    <w:rPr>
      <w:rFonts w:ascii="Calibri" w:hAnsi="Calibri"/>
      <w:bCs w:val="0"/>
      <w:sz w:val="22"/>
      <w:szCs w:val="24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aliases w:val="Tytuł umowy Znak"/>
    <w:basedOn w:val="Domylnaczcionkaakapitu"/>
    <w:link w:val="Nagwek1"/>
    <w:rsid w:val="00636842"/>
    <w:rPr>
      <w:rFonts w:ascii="Calibri" w:eastAsia="Times New Roman" w:hAnsi="Calibri" w:cs="Times New Roman"/>
      <w:szCs w:val="24"/>
    </w:rPr>
  </w:style>
  <w:style w:type="paragraph" w:styleId="Nagwek">
    <w:name w:val="header"/>
    <w:aliases w:val="Znak Znak,Znak"/>
    <w:basedOn w:val="Normalny"/>
    <w:link w:val="NagwekZnak"/>
    <w:unhideWhenUsed/>
    <w:rsid w:val="00FD304C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aliases w:val="Znak Znak Znak,Znak Znak1"/>
    <w:basedOn w:val="Domylnaczcionkaakapitu"/>
    <w:link w:val="Nagwek"/>
    <w:rsid w:val="00FD304C"/>
  </w:style>
  <w:style w:type="paragraph" w:styleId="Stopka">
    <w:name w:val="footer"/>
    <w:basedOn w:val="Normalny"/>
    <w:link w:val="StopkaZnak"/>
    <w:uiPriority w:val="99"/>
    <w:unhideWhenUsed/>
    <w:rsid w:val="00FD304C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D304C"/>
  </w:style>
  <w:style w:type="paragraph" w:styleId="Tytu">
    <w:name w:val="Title"/>
    <w:basedOn w:val="Normalny"/>
    <w:link w:val="TytuZnak"/>
    <w:qFormat/>
    <w:rsid w:val="00182597"/>
    <w:pPr>
      <w:autoSpaceDE w:val="0"/>
      <w:autoSpaceDN w:val="0"/>
      <w:spacing w:before="120" w:after="240" w:line="240" w:lineRule="auto"/>
    </w:pPr>
    <w:rPr>
      <w:rFonts w:ascii="Calibri" w:hAnsi="Calibri"/>
      <w:b/>
      <w:bCs w:val="0"/>
      <w:sz w:val="28"/>
      <w:szCs w:val="28"/>
    </w:rPr>
  </w:style>
  <w:style w:type="character" w:customStyle="1" w:styleId="TytuZnak">
    <w:name w:val="Tytuł Znak"/>
    <w:basedOn w:val="Domylnaczcionkaakapitu"/>
    <w:link w:val="Tytu"/>
    <w:rsid w:val="00182597"/>
    <w:rPr>
      <w:rFonts w:ascii="Calibri" w:eastAsia="Times New Roman" w:hAnsi="Calibri" w:cs="Times New Roman"/>
      <w:b/>
      <w:bCs/>
      <w:sz w:val="28"/>
      <w:szCs w:val="28"/>
      <w:lang w:eastAsia="pl-PL"/>
    </w:rPr>
  </w:style>
  <w:style w:type="paragraph" w:styleId="Akapitzlist">
    <w:name w:val="List Paragraph"/>
    <w:aliases w:val="Numerowanie,List Paragraph,Akapit z listą BS,Punkt 1.1,Kolorowa lista — akcent 11,Akapit z listą1,A_wyliczenie,K-P_odwolanie,Akapit z listą5,maz_wyliczenie,opis dzialania,EPL lista punktowana z wyrózneniem,Wykres,List Paragraph compact,L"/>
    <w:basedOn w:val="Normalny"/>
    <w:link w:val="AkapitzlistZnak"/>
    <w:uiPriority w:val="34"/>
    <w:qFormat/>
    <w:rsid w:val="00277B7B"/>
    <w:pPr>
      <w:ind w:left="720"/>
      <w:contextualSpacing/>
    </w:pPr>
  </w:style>
  <w:style w:type="character" w:customStyle="1" w:styleId="AkapitzlistZnak">
    <w:name w:val="Akapit z listą Znak"/>
    <w:aliases w:val="Numerowanie Znak,List Paragraph Znak,Akapit z listą BS Znak,Punkt 1.1 Znak,Kolorowa lista — akcent 11 Znak,Akapit z listą1 Znak,A_wyliczenie Znak,K-P_odwolanie Znak,Akapit z listą5 Znak,maz_wyliczenie Znak,opis dzialania Znak,L Znak"/>
    <w:link w:val="Akapitzlist"/>
    <w:uiPriority w:val="34"/>
    <w:qFormat/>
    <w:locked/>
    <w:rsid w:val="00636842"/>
  </w:style>
  <w:style w:type="character" w:styleId="Hipercze">
    <w:name w:val="Hyperlink"/>
    <w:basedOn w:val="Domylnaczcionkaakapitu"/>
    <w:uiPriority w:val="99"/>
    <w:unhideWhenUsed/>
    <w:rsid w:val="006E3A27"/>
    <w:rPr>
      <w:color w:val="0563C1" w:themeColor="hyperlink"/>
      <w:u w:val="singl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36842"/>
    <w:rPr>
      <w:rFonts w:ascii="Tahoma" w:eastAsia="Times New Roman" w:hAnsi="Tahoma" w:cs="Tahoma"/>
      <w:bCs/>
      <w:sz w:val="16"/>
      <w:szCs w:val="16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36842"/>
    <w:pPr>
      <w:spacing w:line="240" w:lineRule="auto"/>
    </w:pPr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"/>
    <w:semiHidden/>
    <w:unhideWhenUsed/>
    <w:rsid w:val="00636842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semiHidden/>
    <w:rsid w:val="00636842"/>
    <w:rPr>
      <w:rFonts w:ascii="Arial" w:eastAsia="Times New Roman" w:hAnsi="Arial" w:cs="Times New Roman"/>
      <w:bCs/>
      <w:sz w:val="24"/>
      <w:szCs w:val="20"/>
      <w:lang w:eastAsia="pl-PL"/>
    </w:rPr>
  </w:style>
  <w:style w:type="paragraph" w:customStyle="1" w:styleId="Default">
    <w:name w:val="Default"/>
    <w:rsid w:val="00636842"/>
    <w:pPr>
      <w:widowControl w:val="0"/>
      <w:autoSpaceDE w:val="0"/>
      <w:autoSpaceDN w:val="0"/>
      <w:adjustRightInd w:val="0"/>
      <w:spacing w:after="0" w:line="240" w:lineRule="auto"/>
    </w:pPr>
    <w:rPr>
      <w:rFonts w:ascii="Helvetica" w:eastAsia="Times New Roman" w:hAnsi="Helvetica" w:cs="Helvetica"/>
      <w:color w:val="000000"/>
      <w:sz w:val="24"/>
      <w:szCs w:val="24"/>
      <w:lang w:eastAsia="pl-PL"/>
    </w:rPr>
  </w:style>
  <w:style w:type="paragraph" w:customStyle="1" w:styleId="Wierszuwag">
    <w:name w:val="Wiersz uwag"/>
    <w:basedOn w:val="Normalny"/>
    <w:next w:val="Zwrotgrzecznociowy"/>
    <w:uiPriority w:val="99"/>
    <w:rsid w:val="00636842"/>
    <w:pPr>
      <w:spacing w:before="220" w:line="240" w:lineRule="auto"/>
      <w:ind w:left="840" w:right="-360"/>
      <w:jc w:val="left"/>
    </w:pPr>
    <w:rPr>
      <w:rFonts w:ascii="Times New Roman" w:hAnsi="Times New Roman"/>
      <w:bCs w:val="0"/>
      <w:sz w:val="20"/>
      <w:lang w:eastAsia="en-US"/>
    </w:rPr>
  </w:style>
  <w:style w:type="paragraph" w:styleId="Zwrotgrzecznociowy">
    <w:name w:val="Salutation"/>
    <w:basedOn w:val="Normalny"/>
    <w:next w:val="Normalny"/>
    <w:link w:val="ZwrotgrzecznociowyZnak"/>
    <w:uiPriority w:val="99"/>
    <w:semiHidden/>
    <w:unhideWhenUsed/>
    <w:rsid w:val="00636842"/>
  </w:style>
  <w:style w:type="character" w:customStyle="1" w:styleId="ZwrotgrzecznociowyZnak">
    <w:name w:val="Zwrot grzecznościowy Znak"/>
    <w:basedOn w:val="Domylnaczcionkaakapitu"/>
    <w:link w:val="Zwrotgrzecznociowy"/>
    <w:uiPriority w:val="99"/>
    <w:semiHidden/>
    <w:rsid w:val="00636842"/>
    <w:rPr>
      <w:rFonts w:ascii="Arial" w:eastAsia="Times New Roman" w:hAnsi="Arial" w:cs="Times New Roman"/>
      <w:bCs/>
      <w:sz w:val="24"/>
      <w:szCs w:val="20"/>
      <w:lang w:eastAsia="pl-PL"/>
    </w:rPr>
  </w:style>
  <w:style w:type="paragraph" w:styleId="Bezodstpw">
    <w:name w:val="No Spacing"/>
    <w:uiPriority w:val="1"/>
    <w:qFormat/>
    <w:rsid w:val="00636842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636842"/>
    <w:rPr>
      <w:rFonts w:ascii="Arial" w:eastAsia="Times New Roman" w:hAnsi="Arial" w:cs="Times New Roman"/>
      <w:bCs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636842"/>
    <w:pPr>
      <w:spacing w:line="240" w:lineRule="auto"/>
    </w:pPr>
    <w:rPr>
      <w:sz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32999"/>
    <w:rPr>
      <w:color w:val="605E5C"/>
      <w:shd w:val="clear" w:color="auto" w:fill="E1DFDD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BE4DDD"/>
    <w:rPr>
      <w:vertAlign w:val="superscript"/>
    </w:rPr>
  </w:style>
  <w:style w:type="paragraph" w:styleId="NormalnyWeb">
    <w:name w:val="Normal (Web)"/>
    <w:basedOn w:val="Normalny"/>
    <w:uiPriority w:val="99"/>
    <w:unhideWhenUsed/>
    <w:rsid w:val="003C3C74"/>
    <w:pPr>
      <w:spacing w:before="100" w:beforeAutospacing="1" w:after="100" w:afterAutospacing="1" w:line="240" w:lineRule="auto"/>
      <w:jc w:val="left"/>
    </w:pPr>
    <w:rPr>
      <w:rFonts w:ascii="Times New Roman" w:hAnsi="Times New Roman"/>
      <w:bCs w:val="0"/>
      <w:szCs w:val="24"/>
    </w:rPr>
  </w:style>
  <w:style w:type="character" w:styleId="Uwydatnienie">
    <w:name w:val="Emphasis"/>
    <w:basedOn w:val="Domylnaczcionkaakapitu"/>
    <w:uiPriority w:val="20"/>
    <w:qFormat/>
    <w:rsid w:val="003C3C74"/>
    <w:rPr>
      <w:i/>
      <w:iCs/>
    </w:rPr>
  </w:style>
  <w:style w:type="character" w:styleId="Pogrubienie">
    <w:name w:val="Strong"/>
    <w:basedOn w:val="Domylnaczcionkaakapitu"/>
    <w:uiPriority w:val="22"/>
    <w:qFormat/>
    <w:rsid w:val="003C3C74"/>
    <w:rPr>
      <w:b/>
      <w:b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47EA3"/>
    <w:pPr>
      <w:spacing w:line="240" w:lineRule="auto"/>
    </w:pPr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47EA3"/>
    <w:rPr>
      <w:rFonts w:ascii="Arial" w:eastAsia="Times New Roman" w:hAnsi="Arial" w:cs="Times New Roman"/>
      <w:bCs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447EA3"/>
    <w:rPr>
      <w:vertAlign w:val="superscript"/>
    </w:rPr>
  </w:style>
  <w:style w:type="table" w:styleId="Tabela-Siatka">
    <w:name w:val="Table Grid"/>
    <w:basedOn w:val="Standardowy"/>
    <w:uiPriority w:val="39"/>
    <w:qFormat/>
    <w:rsid w:val="000A7B24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5162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D13B1E-80C4-4725-A914-FDC09BC507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10</Pages>
  <Words>3486</Words>
  <Characters>20920</Characters>
  <Application>Microsoft Office Word</Application>
  <DocSecurity>0</DocSecurity>
  <Lines>174</Lines>
  <Paragraphs>48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Magdalena Zywar</dc:creator>
  <cp:lastModifiedBy>Magdalena Zywar</cp:lastModifiedBy>
  <cp:revision>5</cp:revision>
  <cp:lastPrinted>2025-05-29T12:06:00Z</cp:lastPrinted>
  <dcterms:created xsi:type="dcterms:W3CDTF">2026-01-12T07:15:00Z</dcterms:created>
  <dcterms:modified xsi:type="dcterms:W3CDTF">2026-01-19T09:00:00Z</dcterms:modified>
</cp:coreProperties>
</file>